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06A" w:rsidRPr="000A106A" w:rsidRDefault="000A106A" w:rsidP="000A106A">
      <w:pPr>
        <w:tabs>
          <w:tab w:val="center" w:pos="4677"/>
          <w:tab w:val="right" w:pos="9355"/>
        </w:tabs>
        <w:spacing w:after="0" w:line="240" w:lineRule="auto"/>
        <w:ind w:left="709" w:hanging="709"/>
        <w:jc w:val="center"/>
        <w:rPr>
          <w:rFonts w:ascii="Arial Narrow" w:eastAsia="Times New Roman" w:hAnsi="Arial Narrow" w:cs="Times New Roman"/>
          <w:b/>
          <w:sz w:val="24"/>
          <w:szCs w:val="24"/>
          <w:lang w:eastAsia="ru-RU"/>
        </w:rPr>
      </w:pPr>
      <w:r w:rsidRPr="000A106A">
        <w:rPr>
          <w:rFonts w:ascii="Arial Narrow" w:eastAsia="Times New Roman" w:hAnsi="Arial Narrow" w:cs="Times New Roman"/>
          <w:b/>
          <w:sz w:val="24"/>
          <w:szCs w:val="24"/>
          <w:lang w:eastAsia="ru-RU"/>
        </w:rPr>
        <w:t xml:space="preserve">ДОГОВОР ОБ ОКАЗАНИИ УСЛУГ СВЯЗИ </w:t>
      </w:r>
    </w:p>
    <w:p w:rsidR="000A106A" w:rsidRPr="00BE5345" w:rsidRDefault="000A106A" w:rsidP="000A106A">
      <w:pPr>
        <w:tabs>
          <w:tab w:val="center" w:pos="4677"/>
          <w:tab w:val="right" w:pos="9355"/>
        </w:tabs>
        <w:spacing w:after="0" w:line="240" w:lineRule="auto"/>
        <w:ind w:left="709" w:hanging="709"/>
        <w:jc w:val="center"/>
        <w:rPr>
          <w:rFonts w:ascii="Arial Narrow" w:eastAsia="Times New Roman" w:hAnsi="Arial Narrow" w:cs="Times New Roman"/>
          <w:b/>
          <w:sz w:val="24"/>
          <w:szCs w:val="24"/>
          <w:lang w:eastAsia="ru-RU"/>
        </w:rPr>
      </w:pPr>
      <w:r w:rsidRPr="000A106A">
        <w:rPr>
          <w:rFonts w:ascii="Arial Narrow" w:eastAsia="Times New Roman" w:hAnsi="Arial Narrow" w:cs="Times New Roman"/>
          <w:b/>
          <w:sz w:val="24"/>
          <w:szCs w:val="24"/>
          <w:lang w:eastAsia="ru-RU"/>
        </w:rPr>
        <w:t>№ ______</w:t>
      </w:r>
    </w:p>
    <w:p w:rsidR="000A106A" w:rsidRPr="00BE5345" w:rsidRDefault="000A106A" w:rsidP="000A106A">
      <w:pPr>
        <w:tabs>
          <w:tab w:val="center" w:pos="4677"/>
          <w:tab w:val="right" w:pos="9355"/>
        </w:tabs>
        <w:spacing w:after="0" w:line="240" w:lineRule="auto"/>
        <w:ind w:left="709" w:hanging="709"/>
        <w:jc w:val="center"/>
        <w:rPr>
          <w:rFonts w:ascii="Arial Narrow" w:eastAsia="Times New Roman" w:hAnsi="Arial Narrow" w:cs="Times New Roman"/>
          <w:b/>
          <w:sz w:val="24"/>
          <w:szCs w:val="24"/>
          <w:lang w:eastAsia="ru-RU"/>
        </w:rPr>
      </w:pPr>
    </w:p>
    <w:p w:rsidR="000A106A" w:rsidRPr="00BE5345" w:rsidRDefault="000A106A" w:rsidP="000A106A">
      <w:pPr>
        <w:tabs>
          <w:tab w:val="center" w:pos="4677"/>
          <w:tab w:val="right" w:pos="9355"/>
        </w:tabs>
        <w:spacing w:after="0" w:line="240" w:lineRule="auto"/>
        <w:ind w:left="709" w:hanging="709"/>
        <w:jc w:val="center"/>
        <w:rPr>
          <w:rFonts w:ascii="Arial Narrow" w:eastAsia="Times New Roman" w:hAnsi="Arial Narrow" w:cs="Times New Roman"/>
          <w:b/>
          <w:sz w:val="24"/>
          <w:szCs w:val="24"/>
          <w:lang w:eastAsia="ru-RU"/>
        </w:rPr>
      </w:pPr>
    </w:p>
    <w:p w:rsidR="000A106A" w:rsidRPr="000A106A" w:rsidRDefault="000A106A" w:rsidP="000A106A">
      <w:pPr>
        <w:spacing w:after="0" w:line="240" w:lineRule="auto"/>
        <w:ind w:left="709" w:hanging="709"/>
        <w:jc w:val="center"/>
        <w:rPr>
          <w:rFonts w:ascii="Arial Narrow" w:eastAsia="Times New Roman" w:hAnsi="Arial Narrow" w:cs="Times New Roman"/>
          <w:sz w:val="24"/>
          <w:szCs w:val="24"/>
        </w:rPr>
      </w:pPr>
      <w:r w:rsidRPr="000A106A">
        <w:rPr>
          <w:rFonts w:ascii="Arial Narrow" w:eastAsia="Times New Roman" w:hAnsi="Arial Narrow" w:cs="Times New Roman"/>
          <w:sz w:val="24"/>
          <w:szCs w:val="24"/>
        </w:rPr>
        <w:t xml:space="preserve">г. Москва </w:t>
      </w:r>
      <w:r w:rsidRPr="000A106A">
        <w:rPr>
          <w:rFonts w:ascii="Arial Narrow" w:eastAsia="Times New Roman" w:hAnsi="Arial Narrow" w:cs="Times New Roman"/>
          <w:sz w:val="24"/>
          <w:szCs w:val="24"/>
        </w:rPr>
        <w:tab/>
      </w:r>
      <w:r w:rsidRPr="000A106A">
        <w:rPr>
          <w:rFonts w:ascii="Arial Narrow" w:eastAsia="Times New Roman" w:hAnsi="Arial Narrow" w:cs="Times New Roman"/>
          <w:sz w:val="24"/>
          <w:szCs w:val="24"/>
        </w:rPr>
        <w:tab/>
      </w:r>
      <w:r w:rsidRPr="000A106A">
        <w:rPr>
          <w:rFonts w:ascii="Arial Narrow" w:eastAsia="Times New Roman" w:hAnsi="Arial Narrow" w:cs="Times New Roman"/>
          <w:sz w:val="24"/>
          <w:szCs w:val="24"/>
        </w:rPr>
        <w:tab/>
      </w:r>
      <w:r w:rsidRPr="000A106A">
        <w:rPr>
          <w:rFonts w:ascii="Arial Narrow" w:eastAsia="Times New Roman" w:hAnsi="Arial Narrow" w:cs="Times New Roman"/>
          <w:sz w:val="24"/>
          <w:szCs w:val="24"/>
        </w:rPr>
        <w:tab/>
      </w:r>
      <w:r w:rsidRPr="000A106A">
        <w:rPr>
          <w:rFonts w:ascii="Arial Narrow" w:eastAsia="Times New Roman" w:hAnsi="Arial Narrow" w:cs="Times New Roman"/>
          <w:sz w:val="24"/>
          <w:szCs w:val="24"/>
        </w:rPr>
        <w:tab/>
      </w:r>
      <w:r w:rsidRPr="000A106A">
        <w:rPr>
          <w:rFonts w:ascii="Arial Narrow" w:eastAsia="Times New Roman" w:hAnsi="Arial Narrow" w:cs="Times New Roman"/>
          <w:sz w:val="24"/>
          <w:szCs w:val="24"/>
        </w:rPr>
        <w:tab/>
      </w:r>
      <w:r w:rsidRPr="000A106A">
        <w:rPr>
          <w:rFonts w:ascii="Arial Narrow" w:eastAsia="Times New Roman" w:hAnsi="Arial Narrow" w:cs="Times New Roman"/>
          <w:sz w:val="24"/>
          <w:szCs w:val="24"/>
        </w:rPr>
        <w:tab/>
      </w:r>
      <w:r w:rsidRPr="000A106A">
        <w:rPr>
          <w:rFonts w:ascii="Arial Narrow" w:eastAsia="Times New Roman" w:hAnsi="Arial Narrow" w:cs="Times New Roman"/>
          <w:sz w:val="24"/>
          <w:szCs w:val="24"/>
        </w:rPr>
        <w:tab/>
      </w:r>
      <w:r w:rsidRPr="000A106A">
        <w:rPr>
          <w:rFonts w:ascii="Arial Narrow" w:eastAsia="Times New Roman" w:hAnsi="Arial Narrow" w:cs="Times New Roman"/>
          <w:sz w:val="24"/>
          <w:szCs w:val="24"/>
        </w:rPr>
        <w:tab/>
        <w:t>«</w:t>
      </w:r>
      <w:r w:rsidRPr="002718E5">
        <w:rPr>
          <w:rFonts w:ascii="Arial Narrow" w:eastAsia="Times New Roman" w:hAnsi="Arial Narrow" w:cs="Times New Roman"/>
          <w:sz w:val="24"/>
          <w:szCs w:val="24"/>
        </w:rPr>
        <w:t>01</w:t>
      </w:r>
      <w:r w:rsidRPr="000A106A">
        <w:rPr>
          <w:rFonts w:ascii="Arial Narrow" w:eastAsia="Times New Roman" w:hAnsi="Arial Narrow" w:cs="Times New Roman"/>
          <w:sz w:val="24"/>
          <w:szCs w:val="24"/>
        </w:rPr>
        <w:t>»</w:t>
      </w:r>
      <w:r w:rsidRPr="002718E5">
        <w:rPr>
          <w:rFonts w:ascii="Arial Narrow" w:eastAsia="Times New Roman" w:hAnsi="Arial Narrow" w:cs="Times New Roman"/>
          <w:sz w:val="24"/>
          <w:szCs w:val="24"/>
        </w:rPr>
        <w:t xml:space="preserve"> марта 2014 </w:t>
      </w:r>
      <w:r w:rsidRPr="000A106A">
        <w:rPr>
          <w:rFonts w:ascii="Arial Narrow" w:eastAsia="Times New Roman" w:hAnsi="Arial Narrow" w:cs="Times New Roman"/>
          <w:sz w:val="24"/>
          <w:szCs w:val="24"/>
        </w:rPr>
        <w:t>года</w:t>
      </w:r>
    </w:p>
    <w:p w:rsidR="000A106A" w:rsidRPr="002718E5" w:rsidRDefault="000A106A" w:rsidP="000A106A">
      <w:pPr>
        <w:tabs>
          <w:tab w:val="center" w:pos="4677"/>
          <w:tab w:val="right" w:pos="9355"/>
        </w:tabs>
        <w:spacing w:after="0" w:line="240" w:lineRule="auto"/>
        <w:ind w:left="709" w:hanging="709"/>
        <w:jc w:val="center"/>
        <w:rPr>
          <w:rFonts w:ascii="Arial Narrow" w:eastAsia="Times New Roman" w:hAnsi="Arial Narrow" w:cs="Times New Roman"/>
          <w:b/>
          <w:sz w:val="24"/>
          <w:szCs w:val="24"/>
          <w:lang w:eastAsia="ru-RU"/>
        </w:rPr>
      </w:pPr>
    </w:p>
    <w:p w:rsidR="000A106A" w:rsidRPr="000A106A" w:rsidRDefault="000A106A" w:rsidP="000A106A">
      <w:pPr>
        <w:widowControl w:val="0"/>
        <w:spacing w:after="0" w:line="240" w:lineRule="auto"/>
        <w:jc w:val="both"/>
        <w:rPr>
          <w:rFonts w:ascii="Arial Narrow" w:eastAsia="Times New Roman" w:hAnsi="Arial Narrow" w:cs="Arial Narrow"/>
          <w:sz w:val="24"/>
          <w:szCs w:val="24"/>
          <w:lang/>
        </w:rPr>
      </w:pPr>
      <w:r w:rsidRPr="000A106A">
        <w:rPr>
          <w:rFonts w:ascii="Arial Narrow" w:eastAsia="Times New Roman" w:hAnsi="Arial Narrow" w:cs="Arial Narrow"/>
          <w:b/>
          <w:sz w:val="24"/>
          <w:szCs w:val="24"/>
          <w:lang/>
        </w:rPr>
        <w:t>Открытое акционерное общество «Межрегиональная распределительная сетевая компания Центра»</w:t>
      </w:r>
      <w:r w:rsidRPr="000A106A">
        <w:rPr>
          <w:rFonts w:ascii="Arial Narrow" w:eastAsia="Times New Roman" w:hAnsi="Arial Narrow" w:cs="Arial Narrow"/>
          <w:sz w:val="24"/>
          <w:szCs w:val="24"/>
          <w:lang/>
        </w:rPr>
        <w:t>, именуемое в дальнейшем «</w:t>
      </w:r>
      <w:r w:rsidRPr="002718E5">
        <w:rPr>
          <w:rFonts w:ascii="Arial Narrow" w:eastAsia="Times New Roman" w:hAnsi="Arial Narrow" w:cs="Arial Narrow"/>
          <w:sz w:val="24"/>
          <w:szCs w:val="24"/>
        </w:rPr>
        <w:t>К</w:t>
      </w:r>
      <w:proofErr w:type="spellStart"/>
      <w:r w:rsidRPr="000A106A">
        <w:rPr>
          <w:rFonts w:ascii="Arial Narrow" w:eastAsia="Times New Roman" w:hAnsi="Arial Narrow" w:cs="Arial Narrow"/>
          <w:sz w:val="24"/>
          <w:szCs w:val="24"/>
          <w:lang/>
        </w:rPr>
        <w:t>орпоративный</w:t>
      </w:r>
      <w:proofErr w:type="spellEnd"/>
      <w:r w:rsidRPr="000A106A">
        <w:rPr>
          <w:rFonts w:ascii="Arial Narrow" w:eastAsia="Times New Roman" w:hAnsi="Arial Narrow" w:cs="Arial Narrow"/>
          <w:sz w:val="24"/>
          <w:szCs w:val="24"/>
          <w:lang/>
        </w:rPr>
        <w:t xml:space="preserve"> клиент», в лице Директора по информационным технологиям – начальника Департамента информационных технологий Дудина Андрея Владимировича, действующего на основании Доверенности </w:t>
      </w:r>
      <w:r w:rsidRPr="001F3DC6">
        <w:rPr>
          <w:rFonts w:ascii="Arial Narrow" w:eastAsia="Times New Roman" w:hAnsi="Arial Narrow" w:cs="Arial Narrow"/>
          <w:sz w:val="24"/>
          <w:szCs w:val="24"/>
          <w:lang/>
        </w:rPr>
        <w:t>№Д-ЦА/</w:t>
      </w:r>
      <w:r w:rsidR="00B40587" w:rsidRPr="00782D69">
        <w:rPr>
          <w:rFonts w:ascii="Arial Narrow" w:eastAsia="Times New Roman" w:hAnsi="Arial Narrow" w:cs="Arial Narrow"/>
          <w:sz w:val="24"/>
          <w:szCs w:val="24"/>
        </w:rPr>
        <w:t xml:space="preserve">51 </w:t>
      </w:r>
      <w:r w:rsidRPr="001F3DC6">
        <w:rPr>
          <w:rFonts w:ascii="Arial Narrow" w:eastAsia="Times New Roman" w:hAnsi="Arial Narrow" w:cs="Arial Narrow"/>
          <w:sz w:val="24"/>
          <w:szCs w:val="24"/>
          <w:lang/>
        </w:rPr>
        <w:t xml:space="preserve">от </w:t>
      </w:r>
      <w:bookmarkStart w:id="0" w:name="_GoBack"/>
      <w:bookmarkEnd w:id="0"/>
      <w:r w:rsidR="00B40587" w:rsidRPr="00782D69">
        <w:rPr>
          <w:rFonts w:ascii="Arial Narrow" w:eastAsia="Times New Roman" w:hAnsi="Arial Narrow" w:cs="Arial Narrow"/>
          <w:sz w:val="24"/>
          <w:szCs w:val="24"/>
        </w:rPr>
        <w:t>29</w:t>
      </w:r>
      <w:r w:rsidR="00B40587">
        <w:rPr>
          <w:rFonts w:ascii="Arial Narrow" w:eastAsia="Times New Roman" w:hAnsi="Arial Narrow" w:cs="Arial Narrow"/>
          <w:sz w:val="24"/>
          <w:szCs w:val="24"/>
        </w:rPr>
        <w:t>.01.2014 г.</w:t>
      </w:r>
      <w:r w:rsidRPr="000A106A">
        <w:rPr>
          <w:rFonts w:ascii="Arial Narrow" w:eastAsia="Times New Roman" w:hAnsi="Arial Narrow" w:cs="Arial Narrow"/>
          <w:sz w:val="24"/>
          <w:szCs w:val="24"/>
          <w:lang/>
        </w:rPr>
        <w:t xml:space="preserve">., с одной стороны, и </w:t>
      </w:r>
      <w:r w:rsidRPr="000A106A">
        <w:rPr>
          <w:rFonts w:ascii="Arial Narrow" w:eastAsia="Times New Roman" w:hAnsi="Arial Narrow" w:cs="Arial Narrow"/>
          <w:b/>
          <w:sz w:val="24"/>
          <w:szCs w:val="24"/>
          <w:lang/>
        </w:rPr>
        <w:t>Открытое акционерное общество «МегаФон»</w:t>
      </w:r>
      <w:r w:rsidRPr="000A106A">
        <w:rPr>
          <w:rFonts w:ascii="Arial Narrow" w:eastAsia="Times New Roman" w:hAnsi="Arial Narrow" w:cs="Arial Narrow"/>
          <w:sz w:val="24"/>
          <w:szCs w:val="24"/>
          <w:lang/>
        </w:rPr>
        <w:t xml:space="preserve">, именуемое в дальнейшем «Оператор», в лице Руководителя по продажам ключевым корпоративным клиентам </w:t>
      </w:r>
      <w:proofErr w:type="spellStart"/>
      <w:r w:rsidRPr="000A106A">
        <w:rPr>
          <w:rFonts w:ascii="Arial Narrow" w:eastAsia="Times New Roman" w:hAnsi="Arial Narrow" w:cs="Arial Narrow"/>
          <w:sz w:val="24"/>
          <w:szCs w:val="24"/>
          <w:lang/>
        </w:rPr>
        <w:t>Пикерсгиля</w:t>
      </w:r>
      <w:proofErr w:type="spellEnd"/>
      <w:r w:rsidRPr="000A106A">
        <w:rPr>
          <w:rFonts w:ascii="Arial Narrow" w:eastAsia="Times New Roman" w:hAnsi="Arial Narrow" w:cs="Arial Narrow"/>
          <w:sz w:val="24"/>
          <w:szCs w:val="24"/>
          <w:lang/>
        </w:rPr>
        <w:t xml:space="preserve"> Евгения Александровича, действующего на основании Доверенности №5/1800 - 12 от 29.10.2012 г., заключили настоящий Договор об оказании услуг связи (далее Договор) на следующих условиях:</w:t>
      </w:r>
    </w:p>
    <w:p w:rsidR="000A106A" w:rsidRPr="000A106A" w:rsidRDefault="000A106A" w:rsidP="000A106A">
      <w:pPr>
        <w:keepNext/>
        <w:spacing w:before="240" w:after="60" w:line="240" w:lineRule="auto"/>
        <w:ind w:left="709" w:hanging="709"/>
        <w:jc w:val="both"/>
        <w:outlineLvl w:val="0"/>
        <w:rPr>
          <w:rFonts w:ascii="Arial Narrow" w:eastAsia="Times New Roman" w:hAnsi="Arial Narrow" w:cs="Arial Narrow"/>
          <w:b/>
          <w:bCs/>
          <w:kern w:val="32"/>
          <w:sz w:val="24"/>
          <w:szCs w:val="24"/>
          <w:lang w:eastAsia="ru-RU"/>
        </w:rPr>
      </w:pPr>
      <w:r w:rsidRPr="000A106A">
        <w:rPr>
          <w:rFonts w:ascii="Arial Narrow" w:eastAsia="Times New Roman" w:hAnsi="Arial Narrow" w:cs="Arial Narrow"/>
          <w:b/>
          <w:bCs/>
          <w:kern w:val="32"/>
          <w:sz w:val="24"/>
          <w:szCs w:val="24"/>
          <w:lang w:eastAsia="ru-RU"/>
        </w:rPr>
        <w:t xml:space="preserve">1. </w:t>
      </w:r>
      <w:r w:rsidRPr="000A106A">
        <w:rPr>
          <w:rFonts w:ascii="Arial Narrow" w:eastAsia="Times New Roman" w:hAnsi="Arial Narrow" w:cs="Arial Narrow"/>
          <w:b/>
          <w:bCs/>
          <w:kern w:val="32"/>
          <w:sz w:val="24"/>
          <w:szCs w:val="24"/>
          <w:lang w:eastAsia="ru-RU"/>
        </w:rPr>
        <w:tab/>
        <w:t>ТЕРМИНЫ И ОПРЕДЕЛЕНИЯ</w:t>
      </w:r>
    </w:p>
    <w:p w:rsidR="000A106A" w:rsidRPr="000A106A" w:rsidRDefault="000A106A" w:rsidP="000A106A">
      <w:pPr>
        <w:spacing w:after="0" w:line="240" w:lineRule="auto"/>
        <w:ind w:left="705" w:hanging="705"/>
        <w:jc w:val="both"/>
        <w:rPr>
          <w:rFonts w:ascii="Arial Narrow" w:eastAsia="Times New Roman" w:hAnsi="Arial Narrow" w:cs="Arial Narrow"/>
          <w:sz w:val="24"/>
          <w:szCs w:val="24"/>
        </w:rPr>
      </w:pPr>
      <w:r w:rsidRPr="000A106A">
        <w:rPr>
          <w:rFonts w:ascii="Arial Narrow" w:eastAsia="Times New Roman" w:hAnsi="Arial Narrow" w:cs="Arial Narrow"/>
          <w:sz w:val="24"/>
          <w:szCs w:val="24"/>
          <w:lang w:eastAsia="ru-RU"/>
        </w:rPr>
        <w:t>1.1.</w:t>
      </w:r>
      <w:r w:rsidRPr="000A106A">
        <w:rPr>
          <w:rFonts w:ascii="Arial Narrow" w:eastAsia="Times New Roman" w:hAnsi="Arial Narrow" w:cs="Arial Narrow"/>
          <w:sz w:val="24"/>
          <w:szCs w:val="24"/>
          <w:lang w:eastAsia="ru-RU"/>
        </w:rPr>
        <w:tab/>
      </w:r>
      <w:r w:rsidRPr="000A106A">
        <w:rPr>
          <w:rFonts w:ascii="Arial Narrow" w:eastAsia="Times New Roman" w:hAnsi="Arial Narrow" w:cs="Arial Narrow"/>
          <w:sz w:val="24"/>
          <w:szCs w:val="24"/>
        </w:rPr>
        <w:t>«</w:t>
      </w:r>
      <w:r w:rsidRPr="000A106A">
        <w:rPr>
          <w:rFonts w:ascii="Arial Narrow" w:eastAsia="Times New Roman" w:hAnsi="Arial Narrow" w:cs="Arial Narrow"/>
          <w:sz w:val="24"/>
          <w:szCs w:val="24"/>
          <w:lang w:eastAsia="ru-RU"/>
        </w:rPr>
        <w:t>Гарантированный объем Услуг» – минимальный объем Услуг, потребляемых Корпоративным клиентом в Расчетном периоде.</w:t>
      </w:r>
    </w:p>
    <w:p w:rsidR="000A106A" w:rsidRPr="000A106A" w:rsidRDefault="000A106A" w:rsidP="000A106A">
      <w:pPr>
        <w:spacing w:after="0" w:line="240" w:lineRule="auto"/>
        <w:ind w:left="705" w:hanging="705"/>
        <w:jc w:val="both"/>
        <w:rPr>
          <w:rFonts w:ascii="Arial Narrow" w:eastAsia="Times New Roman" w:hAnsi="Arial Narrow" w:cs="Arial Narrow"/>
          <w:sz w:val="24"/>
          <w:szCs w:val="24"/>
          <w:lang w:eastAsia="ru-RU"/>
        </w:rPr>
      </w:pP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1.2.</w:t>
      </w:r>
      <w:r w:rsidRPr="000A106A">
        <w:rPr>
          <w:rFonts w:ascii="Arial Narrow" w:eastAsia="Times New Roman" w:hAnsi="Arial Narrow" w:cs="Arial Narrow"/>
          <w:sz w:val="24"/>
          <w:szCs w:val="24"/>
          <w:lang w:eastAsia="ru-RU"/>
        </w:rPr>
        <w:tab/>
        <w:t>«Корпоративный клиент» – Абонент Оператора, имеющий статус юридического лица или индивидуального предпринимателя, с которым Оператором заключен Договор при выделении для этих целей абонентского номера (номеров) и/или уникального кода идентификации.</w:t>
      </w:r>
    </w:p>
    <w:p w:rsidR="000A106A" w:rsidRPr="000A106A" w:rsidRDefault="000A106A" w:rsidP="000A106A">
      <w:pPr>
        <w:spacing w:after="0" w:line="240" w:lineRule="auto"/>
        <w:ind w:left="705"/>
        <w:jc w:val="both"/>
        <w:rPr>
          <w:rFonts w:ascii="Arial Narrow" w:eastAsia="Times New Roman" w:hAnsi="Arial Narrow" w:cs="Arial Narrow"/>
          <w:sz w:val="24"/>
          <w:szCs w:val="24"/>
          <w:lang w:eastAsia="ru-RU"/>
        </w:rPr>
      </w:pPr>
    </w:p>
    <w:p w:rsidR="000A106A" w:rsidRPr="000A106A" w:rsidRDefault="000A106A" w:rsidP="000A106A">
      <w:pPr>
        <w:spacing w:after="0" w:line="240" w:lineRule="auto"/>
        <w:ind w:left="600" w:hanging="600"/>
        <w:jc w:val="both"/>
        <w:rPr>
          <w:rFonts w:ascii="Arial Narrow" w:eastAsia="Times New Roman" w:hAnsi="Arial Narrow" w:cs="Arial Narrow"/>
          <w:sz w:val="24"/>
          <w:szCs w:val="24"/>
        </w:rPr>
      </w:pPr>
      <w:r w:rsidRPr="000A106A">
        <w:rPr>
          <w:rFonts w:ascii="Arial Narrow" w:eastAsia="Times New Roman" w:hAnsi="Arial Narrow" w:cs="Arial Narrow"/>
          <w:sz w:val="24"/>
          <w:szCs w:val="24"/>
          <w:lang w:eastAsia="ru-RU"/>
        </w:rPr>
        <w:t>1.3.</w:t>
      </w:r>
      <w:r w:rsidRPr="000A106A">
        <w:rPr>
          <w:rFonts w:ascii="Arial Narrow" w:eastAsia="Times New Roman" w:hAnsi="Arial Narrow" w:cs="Arial Narrow"/>
          <w:sz w:val="24"/>
          <w:szCs w:val="24"/>
          <w:lang w:eastAsia="ru-RU"/>
        </w:rPr>
        <w:tab/>
        <w:t>«Корпоративный Тарифный план» – Тарифный план, Услуги по которому оказываются Корпоративным клиентам. Информация о порядке подключения к Корпоративному тарифному плану и его условия предоставляются</w:t>
      </w:r>
      <w:r w:rsidRPr="000A106A">
        <w:rPr>
          <w:rFonts w:ascii="Arial Narrow" w:eastAsia="Times New Roman" w:hAnsi="Arial Narrow" w:cs="Arial Narrow"/>
          <w:sz w:val="24"/>
          <w:szCs w:val="24"/>
        </w:rPr>
        <w:t xml:space="preserve"> на официальном сайте Оператора </w:t>
      </w:r>
      <w:hyperlink r:id="rId7" w:history="1">
        <w:r w:rsidRPr="002718E5">
          <w:rPr>
            <w:rFonts w:ascii="Arial Narrow" w:eastAsia="Times New Roman" w:hAnsi="Arial Narrow" w:cs="Arial Narrow"/>
            <w:color w:val="0000FF"/>
            <w:sz w:val="24"/>
            <w:szCs w:val="24"/>
            <w:u w:val="single"/>
            <w:lang w:val="en-US"/>
          </w:rPr>
          <w:t>www</w:t>
        </w:r>
        <w:r w:rsidRPr="002718E5">
          <w:rPr>
            <w:rFonts w:ascii="Arial Narrow" w:eastAsia="Times New Roman" w:hAnsi="Arial Narrow" w:cs="Arial Narrow"/>
            <w:color w:val="0000FF"/>
            <w:sz w:val="24"/>
            <w:szCs w:val="24"/>
            <w:u w:val="single"/>
          </w:rPr>
          <w:t>.</w:t>
        </w:r>
        <w:proofErr w:type="spellStart"/>
        <w:r w:rsidRPr="002718E5">
          <w:rPr>
            <w:rFonts w:ascii="Arial Narrow" w:eastAsia="Times New Roman" w:hAnsi="Arial Narrow" w:cs="Arial Narrow"/>
            <w:color w:val="0000FF"/>
            <w:sz w:val="24"/>
            <w:szCs w:val="24"/>
            <w:u w:val="single"/>
            <w:lang w:val="en-US"/>
          </w:rPr>
          <w:t>megafon</w:t>
        </w:r>
        <w:proofErr w:type="spellEnd"/>
        <w:r w:rsidRPr="002718E5">
          <w:rPr>
            <w:rFonts w:ascii="Arial Narrow" w:eastAsia="Times New Roman" w:hAnsi="Arial Narrow" w:cs="Arial Narrow"/>
            <w:color w:val="0000FF"/>
            <w:sz w:val="24"/>
            <w:szCs w:val="24"/>
            <w:u w:val="single"/>
          </w:rPr>
          <w:t>.</w:t>
        </w:r>
        <w:proofErr w:type="spellStart"/>
        <w:r w:rsidRPr="002718E5">
          <w:rPr>
            <w:rFonts w:ascii="Arial Narrow" w:eastAsia="Times New Roman" w:hAnsi="Arial Narrow" w:cs="Arial Narrow"/>
            <w:color w:val="0000FF"/>
            <w:sz w:val="24"/>
            <w:szCs w:val="24"/>
            <w:u w:val="single"/>
            <w:lang w:val="en-US"/>
          </w:rPr>
          <w:t>ru</w:t>
        </w:r>
        <w:proofErr w:type="spellEnd"/>
      </w:hyperlink>
      <w:r w:rsidRPr="000A106A">
        <w:rPr>
          <w:rFonts w:ascii="Arial Narrow" w:eastAsia="Times New Roman" w:hAnsi="Arial Narrow" w:cs="Arial Narrow"/>
          <w:sz w:val="24"/>
          <w:szCs w:val="24"/>
        </w:rPr>
        <w:t>,</w:t>
      </w:r>
      <w:r w:rsidRPr="000A106A">
        <w:rPr>
          <w:rFonts w:ascii="Arial Narrow" w:eastAsia="Times New Roman" w:hAnsi="Arial Narrow" w:cs="Arial Narrow"/>
          <w:sz w:val="24"/>
          <w:szCs w:val="24"/>
          <w:lang w:eastAsia="ru-RU"/>
        </w:rPr>
        <w:t xml:space="preserve"> в </w:t>
      </w:r>
      <w:r w:rsidRPr="000A106A">
        <w:rPr>
          <w:rFonts w:ascii="Arial Narrow" w:eastAsia="Times New Roman" w:hAnsi="Arial Narrow" w:cs="Arial Narrow"/>
          <w:sz w:val="24"/>
          <w:szCs w:val="24"/>
        </w:rPr>
        <w:t>местах продаж и обслуживания Абонентов Оператора, а также в местах обслуживания Корпоративных клиентов Оператора.</w:t>
      </w:r>
    </w:p>
    <w:p w:rsidR="000A106A" w:rsidRPr="000A106A" w:rsidRDefault="000A106A" w:rsidP="000A106A">
      <w:pPr>
        <w:spacing w:after="0" w:line="240" w:lineRule="auto"/>
        <w:ind w:left="705"/>
        <w:jc w:val="both"/>
        <w:rPr>
          <w:rFonts w:ascii="Arial Narrow" w:eastAsia="Times New Roman" w:hAnsi="Arial Narrow" w:cs="Arial Narrow"/>
          <w:sz w:val="24"/>
          <w:szCs w:val="24"/>
          <w:lang w:eastAsia="ru-RU"/>
        </w:rPr>
      </w:pP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1.4.</w:t>
      </w:r>
      <w:r w:rsidRPr="000A106A">
        <w:rPr>
          <w:rFonts w:ascii="Arial Narrow" w:eastAsia="Times New Roman" w:hAnsi="Arial Narrow" w:cs="Arial Narrow"/>
          <w:sz w:val="24"/>
          <w:szCs w:val="24"/>
          <w:lang w:eastAsia="ru-RU"/>
        </w:rPr>
        <w:tab/>
        <w:t xml:space="preserve">«Лицевой счет Корпоративного клиента» - регистр аналитического учета в </w:t>
      </w:r>
      <w:proofErr w:type="spellStart"/>
      <w:r w:rsidRPr="000A106A">
        <w:rPr>
          <w:rFonts w:ascii="Arial Narrow" w:eastAsia="Times New Roman" w:hAnsi="Arial Narrow" w:cs="Arial Narrow"/>
          <w:sz w:val="24"/>
          <w:szCs w:val="24"/>
          <w:lang w:eastAsia="ru-RU"/>
        </w:rPr>
        <w:t>Биллинговой</w:t>
      </w:r>
      <w:proofErr w:type="spellEnd"/>
      <w:r w:rsidRPr="000A106A">
        <w:rPr>
          <w:rFonts w:ascii="Arial Narrow" w:eastAsia="Times New Roman" w:hAnsi="Arial Narrow" w:cs="Arial Narrow"/>
          <w:sz w:val="24"/>
          <w:szCs w:val="24"/>
          <w:lang w:eastAsia="ru-RU"/>
        </w:rPr>
        <w:t xml:space="preserve"> системе Оператора, предназначенный для отражения в учете операций по оказанию Услуг Корпоративному клиенту и их оплате.</w:t>
      </w:r>
    </w:p>
    <w:p w:rsidR="000A106A" w:rsidRPr="000A106A" w:rsidRDefault="000A106A" w:rsidP="000A106A">
      <w:pPr>
        <w:spacing w:after="0" w:line="240" w:lineRule="auto"/>
        <w:ind w:left="705" w:hanging="705"/>
        <w:jc w:val="both"/>
        <w:rPr>
          <w:rFonts w:ascii="Arial Narrow" w:eastAsia="Times New Roman" w:hAnsi="Arial Narrow" w:cs="Arial Narrow"/>
          <w:sz w:val="24"/>
          <w:szCs w:val="24"/>
          <w:lang w:eastAsia="ru-RU"/>
        </w:rPr>
      </w:pP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rPr>
        <w:t>1.5.</w:t>
      </w:r>
      <w:r w:rsidRPr="000A106A">
        <w:rPr>
          <w:rFonts w:ascii="Arial Narrow" w:eastAsia="Times New Roman" w:hAnsi="Arial Narrow" w:cs="Arial Narrow"/>
          <w:sz w:val="24"/>
          <w:szCs w:val="24"/>
        </w:rPr>
        <w:tab/>
      </w:r>
      <w:r w:rsidRPr="000A106A">
        <w:rPr>
          <w:rFonts w:ascii="Arial Narrow" w:eastAsia="Times New Roman" w:hAnsi="Arial Narrow" w:cs="Arial Narrow"/>
          <w:sz w:val="24"/>
          <w:szCs w:val="24"/>
          <w:lang w:eastAsia="ru-RU"/>
        </w:rPr>
        <w:t>«Персональное корпоративное обслуживание» – предоставление Оператором Корпоративному клиенту индивидуального абонентского обслуживания и иных предложений, учитывающих особенности пользования Услугами Корпоративным клиентом.</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 xml:space="preserve">1.6. </w:t>
      </w:r>
      <w:r w:rsidRPr="000A106A">
        <w:rPr>
          <w:rFonts w:ascii="Arial Narrow" w:eastAsia="Times New Roman" w:hAnsi="Arial Narrow" w:cs="Arial Narrow"/>
          <w:sz w:val="24"/>
          <w:szCs w:val="24"/>
          <w:lang w:eastAsia="ru-RU"/>
        </w:rPr>
        <w:tab/>
        <w:t>«Пользователь» – сотрудник Корпоративного клиента или иное лицо, фактически использующее Абонентские устройства Корпоративного клиента, которому Корпоративный клиент предоставил возможность пользоваться Услугами</w:t>
      </w:r>
      <w:r w:rsidRPr="000A106A">
        <w:rPr>
          <w:rFonts w:ascii="Arial Narrow" w:eastAsia="Times New Roman" w:hAnsi="Arial Narrow" w:cs="Arial Narrow"/>
          <w:sz w:val="24"/>
          <w:szCs w:val="24"/>
        </w:rPr>
        <w:t>. Действия Пользователей по подключению, управлению, пользованию Услугами, в том числе, с использованием Идентификаторов Корпоративного клиента, считаются действиями Корпоративного клиента.</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p>
    <w:p w:rsidR="000A106A" w:rsidRPr="000A106A" w:rsidRDefault="000A106A" w:rsidP="000A106A">
      <w:pPr>
        <w:spacing w:after="0" w:line="240" w:lineRule="auto"/>
        <w:ind w:firstLine="480"/>
        <w:jc w:val="both"/>
        <w:rPr>
          <w:rFonts w:ascii="Arial Narrow" w:eastAsia="Times New Roman" w:hAnsi="Arial Narrow" w:cs="Arial Narrow"/>
          <w:sz w:val="24"/>
          <w:szCs w:val="24"/>
        </w:rPr>
      </w:pPr>
      <w:r w:rsidRPr="000A106A">
        <w:rPr>
          <w:rFonts w:ascii="Arial Narrow" w:eastAsia="Times New Roman" w:hAnsi="Arial Narrow" w:cs="Arial Narrow"/>
          <w:sz w:val="24"/>
          <w:szCs w:val="24"/>
          <w:lang w:eastAsia="ru-RU"/>
        </w:rPr>
        <w:t>Остальные термины и определения</w:t>
      </w:r>
      <w:r w:rsidRPr="000A106A">
        <w:rPr>
          <w:rFonts w:ascii="Arial Narrow" w:eastAsia="Times New Roman" w:hAnsi="Arial Narrow" w:cs="Arial Narrow"/>
          <w:sz w:val="24"/>
          <w:szCs w:val="24"/>
        </w:rPr>
        <w:t xml:space="preserve"> применяются в настоящем Договоре в соответствии со значениями, применяемыми в Условиях оказания услуг связи «МегаФон» (далее – «Условия»).</w:t>
      </w:r>
    </w:p>
    <w:p w:rsidR="000A106A" w:rsidRPr="000A106A" w:rsidRDefault="000A106A" w:rsidP="000A106A">
      <w:pPr>
        <w:keepNext/>
        <w:spacing w:before="240" w:after="60" w:line="240" w:lineRule="auto"/>
        <w:ind w:left="709" w:hanging="709"/>
        <w:jc w:val="both"/>
        <w:outlineLvl w:val="0"/>
        <w:rPr>
          <w:rFonts w:ascii="Arial Narrow" w:eastAsia="Times New Roman" w:hAnsi="Arial Narrow" w:cs="Arial"/>
          <w:b/>
          <w:bCs/>
          <w:kern w:val="32"/>
          <w:sz w:val="32"/>
          <w:szCs w:val="32"/>
        </w:rPr>
      </w:pPr>
      <w:r w:rsidRPr="000A106A">
        <w:rPr>
          <w:rFonts w:ascii="Arial Narrow" w:eastAsia="Times New Roman" w:hAnsi="Arial Narrow" w:cs="Arial Narrow"/>
          <w:b/>
          <w:bCs/>
          <w:kern w:val="32"/>
          <w:sz w:val="24"/>
          <w:szCs w:val="24"/>
          <w:lang w:eastAsia="ru-RU"/>
        </w:rPr>
        <w:t>2.</w:t>
      </w:r>
      <w:r w:rsidRPr="000A106A">
        <w:rPr>
          <w:rFonts w:ascii="Arial Narrow" w:eastAsia="Times New Roman" w:hAnsi="Arial Narrow" w:cs="Arial Narrow"/>
          <w:b/>
          <w:bCs/>
          <w:kern w:val="32"/>
          <w:sz w:val="24"/>
          <w:szCs w:val="24"/>
          <w:lang w:eastAsia="ru-RU"/>
        </w:rPr>
        <w:tab/>
        <w:t>ПРЕДМЕТ И ОСНОВНЫЕ ПОЛОЖЕНИЯ ДОГОВОРА</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rPr>
      </w:pPr>
      <w:r w:rsidRPr="000A106A">
        <w:rPr>
          <w:rFonts w:ascii="Arial Narrow" w:eastAsia="Times New Roman" w:hAnsi="Arial Narrow" w:cs="Arial Narrow"/>
          <w:sz w:val="24"/>
          <w:szCs w:val="24"/>
          <w:lang w:eastAsia="ru-RU"/>
        </w:rPr>
        <w:t xml:space="preserve">2.1. </w:t>
      </w:r>
      <w:r w:rsidRPr="000A106A">
        <w:rPr>
          <w:rFonts w:ascii="Arial Narrow" w:eastAsia="Times New Roman" w:hAnsi="Arial Narrow" w:cs="Arial Narrow"/>
          <w:sz w:val="24"/>
          <w:szCs w:val="24"/>
          <w:lang w:eastAsia="ru-RU"/>
        </w:rPr>
        <w:tab/>
        <w:t>В соответствии с Условиями</w:t>
      </w:r>
      <w:r w:rsidRPr="000A106A">
        <w:rPr>
          <w:rFonts w:ascii="Arial Narrow" w:eastAsia="Times New Roman" w:hAnsi="Arial Narrow" w:cs="Arial Narrow"/>
          <w:sz w:val="24"/>
          <w:szCs w:val="24"/>
        </w:rPr>
        <w:t xml:space="preserve"> и настоящим Договором Оператор обязуется оказывать Корпоративному </w:t>
      </w:r>
      <w:r w:rsidRPr="000A106A">
        <w:rPr>
          <w:rFonts w:ascii="Arial Narrow" w:eastAsia="Times New Roman" w:hAnsi="Arial Narrow" w:cs="Arial Narrow"/>
          <w:sz w:val="24"/>
          <w:szCs w:val="24"/>
          <w:lang w:eastAsia="ru-RU"/>
        </w:rPr>
        <w:t xml:space="preserve">клиенту </w:t>
      </w:r>
      <w:r w:rsidRPr="000A106A">
        <w:rPr>
          <w:rFonts w:ascii="Arial Narrow" w:eastAsia="Times New Roman" w:hAnsi="Arial Narrow" w:cs="Arial Narrow"/>
          <w:sz w:val="24"/>
          <w:szCs w:val="24"/>
        </w:rPr>
        <w:t>Услуги связи, а также связанные с ними Дополнительные услуги (далее вместе именуемые «Услуги»), а Корпоративный клиент обязуется оплачивать Услуги.</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rPr>
      </w:pPr>
      <w:r w:rsidRPr="000A106A">
        <w:rPr>
          <w:rFonts w:ascii="Arial Narrow" w:eastAsia="Times New Roman" w:hAnsi="Arial Narrow" w:cs="Arial Narrow"/>
          <w:sz w:val="24"/>
          <w:szCs w:val="24"/>
        </w:rPr>
        <w:t>2.2.</w:t>
      </w:r>
      <w:r w:rsidRPr="000A106A">
        <w:rPr>
          <w:rFonts w:ascii="Arial Narrow" w:eastAsia="Times New Roman" w:hAnsi="Arial Narrow" w:cs="Arial Narrow"/>
          <w:sz w:val="24"/>
          <w:szCs w:val="24"/>
        </w:rPr>
        <w:tab/>
        <w:t xml:space="preserve">Выделенные Корпоративному </w:t>
      </w:r>
      <w:r w:rsidRPr="000A106A">
        <w:rPr>
          <w:rFonts w:ascii="Arial Narrow" w:eastAsia="Times New Roman" w:hAnsi="Arial Narrow" w:cs="Arial Narrow"/>
          <w:sz w:val="24"/>
          <w:szCs w:val="24"/>
          <w:lang w:eastAsia="ru-RU"/>
        </w:rPr>
        <w:t>клиенту</w:t>
      </w:r>
      <w:r w:rsidRPr="000A106A">
        <w:rPr>
          <w:rFonts w:ascii="Arial Narrow" w:eastAsia="Times New Roman" w:hAnsi="Arial Narrow" w:cs="Arial Narrow"/>
          <w:sz w:val="24"/>
          <w:szCs w:val="24"/>
        </w:rPr>
        <w:t xml:space="preserve"> Абонентские номера, номера переданных Корпоративному клиенту SIM-карт, Лицевые счета Корпоративного клиента, а также выбранные Корпоративные Тарифные планы указываются в Договоре и приложениях к нему (далее – Приложения). Выделение Корпоративному клиенту новых Абонентских номеров производится путем подписания Приложения к Договору. Отказ Корпоративного клиента от выделенных Абонентских номеров производится путем подачи письменного заявления Корпоративного клиента в местах продаж и обслуживания </w:t>
      </w:r>
      <w:r w:rsidRPr="000A106A">
        <w:rPr>
          <w:rFonts w:ascii="Arial Narrow" w:eastAsia="Times New Roman" w:hAnsi="Arial Narrow" w:cs="Arial Narrow"/>
          <w:sz w:val="24"/>
          <w:szCs w:val="24"/>
        </w:rPr>
        <w:lastRenderedPageBreak/>
        <w:t xml:space="preserve">Оператора либо в местах обслуживания Корпоративных клиентов Оператора, либо путем неиспользования Услуг по соответствующим Абонентским номерам более 90 (девяноста) календарных дней подряд. </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rPr>
      </w:pPr>
      <w:r w:rsidRPr="000A106A">
        <w:rPr>
          <w:rFonts w:ascii="Arial Narrow" w:eastAsia="Times New Roman" w:hAnsi="Arial Narrow" w:cs="Arial Narrow"/>
          <w:sz w:val="24"/>
          <w:szCs w:val="24"/>
        </w:rPr>
        <w:t xml:space="preserve">2.3. </w:t>
      </w:r>
      <w:r w:rsidRPr="000A106A">
        <w:rPr>
          <w:rFonts w:ascii="Arial Narrow" w:eastAsia="Times New Roman" w:hAnsi="Arial Narrow" w:cs="Arial Narrow"/>
          <w:sz w:val="24"/>
          <w:szCs w:val="24"/>
        </w:rPr>
        <w:tab/>
        <w:t>При заключении Договора Корпоративному клиенту доступны Дополнительные услуги, предоставляемые на условиях, определяемых Оператором. Отказ Корпоративного клиента от указанных Дополнительных услуг возможен по заявлению Корпоративного клиента.</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rPr>
      </w:pPr>
      <w:r w:rsidRPr="000A106A">
        <w:rPr>
          <w:rFonts w:ascii="Arial Narrow" w:eastAsia="Times New Roman" w:hAnsi="Arial Narrow" w:cs="Arial Narrow"/>
          <w:sz w:val="24"/>
          <w:szCs w:val="24"/>
        </w:rPr>
        <w:t>2.4.</w:t>
      </w:r>
      <w:r w:rsidRPr="000A106A">
        <w:rPr>
          <w:rFonts w:ascii="Arial Narrow" w:eastAsia="Times New Roman" w:hAnsi="Arial Narrow" w:cs="Arial Narrow"/>
          <w:sz w:val="24"/>
          <w:szCs w:val="24"/>
        </w:rPr>
        <w:tab/>
        <w:t>Оператор предоставляет Корпоративному клиенту Персональное корпоративное обслуживание на условиях, определяемых Оператором. Оператор вправе обуславливать предоставление Персонального корпоративного обслуживания достижением Корпоративным клиентом Гарантированного объема Услуг и/или наличием определенного Оператором количества Абонентских номеров, по которым Оператор оказывает Услуги Корпоративному клиенту. Оператор вправе определять иные условия предоставления Корпоративному клиенту Персонального корпоративного обслуживания.</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rPr>
        <w:t>2.5.</w:t>
      </w:r>
      <w:r w:rsidRPr="000A106A">
        <w:rPr>
          <w:rFonts w:ascii="Arial Narrow" w:eastAsia="Times New Roman" w:hAnsi="Arial Narrow" w:cs="Arial Narrow"/>
          <w:sz w:val="24"/>
          <w:szCs w:val="24"/>
        </w:rPr>
        <w:tab/>
      </w:r>
      <w:r w:rsidRPr="000A106A">
        <w:rPr>
          <w:rFonts w:ascii="Arial Narrow" w:eastAsia="Times New Roman" w:hAnsi="Arial Narrow" w:cs="Arial Narrow"/>
          <w:sz w:val="24"/>
          <w:szCs w:val="24"/>
          <w:lang w:eastAsia="ru-RU"/>
        </w:rPr>
        <w:t>Гарантированный объем Услуг за Расчетный период определяется исходя из среднего объема Услуг, оказанных по всем Лицевым счетам Корпоративного клиента, рассчитанного исходя из объема Услуг, оказанных за 3 (три) Расчетных периода. Размер Гарантированного объема Услуг устанавливается и изменяется Оператором в одностороннем порядке при условии уведомления Корпоративного клиента за 10 (десять) календарных дней до даты вступления изменений в силу в соответствии с пунктом 7.8. настоящего Договора.</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rPr>
      </w:pPr>
      <w:r w:rsidRPr="000A106A">
        <w:rPr>
          <w:rFonts w:ascii="Arial Narrow" w:eastAsia="Times New Roman" w:hAnsi="Arial Narrow" w:cs="Arial Narrow"/>
          <w:sz w:val="24"/>
          <w:szCs w:val="24"/>
        </w:rPr>
        <w:t>2.6.</w:t>
      </w:r>
      <w:r w:rsidRPr="000A106A">
        <w:rPr>
          <w:rFonts w:ascii="Arial Narrow" w:eastAsia="Times New Roman" w:hAnsi="Arial Narrow" w:cs="Arial Narrow"/>
          <w:sz w:val="24"/>
          <w:szCs w:val="24"/>
        </w:rPr>
        <w:tab/>
        <w:t xml:space="preserve">В случае </w:t>
      </w:r>
      <w:proofErr w:type="spellStart"/>
      <w:r w:rsidRPr="000A106A">
        <w:rPr>
          <w:rFonts w:ascii="Arial Narrow" w:eastAsia="Times New Roman" w:hAnsi="Arial Narrow" w:cs="Arial Narrow"/>
          <w:sz w:val="24"/>
          <w:szCs w:val="24"/>
        </w:rPr>
        <w:t>недостижения</w:t>
      </w:r>
      <w:proofErr w:type="spellEnd"/>
      <w:r w:rsidRPr="000A106A">
        <w:rPr>
          <w:rFonts w:ascii="Arial Narrow" w:eastAsia="Times New Roman" w:hAnsi="Arial Narrow" w:cs="Arial Narrow"/>
          <w:sz w:val="24"/>
          <w:szCs w:val="24"/>
        </w:rPr>
        <w:t xml:space="preserve"> Корпоративным клиентом в течение 3 (трех) Расчетных периодов Гарантированного объема Услуг и/или невыполнения Корпоративным клиентом иных условий предоставления Персонального корпоративного обслуживания, Оператор вправе отказать Корпоративному клиенту в предоставлении Персонального корпоративного обслуживания. Оператор уведомляет Корпоративного клиента об отказе в предоставлении Персонального корпоративного обслуживания путем направления уведомления за 10 (десять) календарных дней в соответствии с пунктом 7.8. </w:t>
      </w:r>
      <w:r w:rsidRPr="000A106A">
        <w:rPr>
          <w:rFonts w:ascii="Arial Narrow" w:eastAsia="Times New Roman" w:hAnsi="Arial Narrow" w:cs="Arial Narrow"/>
          <w:sz w:val="24"/>
          <w:szCs w:val="24"/>
          <w:lang w:eastAsia="ru-RU"/>
        </w:rPr>
        <w:t>настоящего Договора</w:t>
      </w:r>
      <w:r w:rsidRPr="000A106A">
        <w:rPr>
          <w:rFonts w:ascii="Arial Narrow" w:eastAsia="Times New Roman" w:hAnsi="Arial Narrow" w:cs="Arial Narrow"/>
          <w:sz w:val="24"/>
          <w:szCs w:val="24"/>
        </w:rPr>
        <w:t>. В этом случае стандартные условия обслуживания Корпоративного клиента будут применяться в Расчетном периоде, следующим за Расчетным периодом, в котором Оператор направил уведомление.</w:t>
      </w:r>
    </w:p>
    <w:p w:rsidR="000A106A" w:rsidRPr="000A106A" w:rsidRDefault="000A106A" w:rsidP="000A106A">
      <w:pPr>
        <w:keepNext/>
        <w:spacing w:before="240" w:after="60" w:line="240" w:lineRule="auto"/>
        <w:ind w:left="600" w:hanging="600"/>
        <w:jc w:val="both"/>
        <w:outlineLvl w:val="0"/>
        <w:rPr>
          <w:rFonts w:ascii="Arial Narrow" w:eastAsia="Times New Roman" w:hAnsi="Arial Narrow" w:cs="Arial"/>
          <w:b/>
          <w:bCs/>
          <w:kern w:val="32"/>
          <w:sz w:val="32"/>
          <w:szCs w:val="32"/>
          <w:lang w:eastAsia="ru-RU"/>
        </w:rPr>
      </w:pPr>
      <w:r w:rsidRPr="000A106A">
        <w:rPr>
          <w:rFonts w:ascii="Arial Narrow" w:eastAsia="Times New Roman" w:hAnsi="Arial Narrow" w:cs="Arial Narrow"/>
          <w:b/>
          <w:bCs/>
          <w:kern w:val="32"/>
          <w:sz w:val="24"/>
          <w:szCs w:val="24"/>
          <w:lang w:eastAsia="ru-RU"/>
        </w:rPr>
        <w:t>3.</w:t>
      </w:r>
      <w:r w:rsidRPr="000A106A">
        <w:rPr>
          <w:rFonts w:ascii="Arial Narrow" w:eastAsia="Times New Roman" w:hAnsi="Arial Narrow" w:cs="Arial Narrow"/>
          <w:b/>
          <w:bCs/>
          <w:kern w:val="32"/>
          <w:sz w:val="24"/>
          <w:szCs w:val="24"/>
          <w:lang w:eastAsia="ru-RU"/>
        </w:rPr>
        <w:tab/>
        <w:t>ОПЛАТА УСЛУГ</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3.1. Настоящим Стороны установили, что оказываемые Оператором Услуги подлежат оплате Корпоративным клиентом в соответствии с кредитной системой оплаты.</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3.1.1.</w:t>
      </w:r>
      <w:r w:rsidRPr="000A106A">
        <w:rPr>
          <w:rFonts w:ascii="Arial Narrow" w:eastAsia="Times New Roman" w:hAnsi="Arial Narrow" w:cs="Arial Narrow"/>
          <w:sz w:val="24"/>
          <w:szCs w:val="24"/>
          <w:lang w:eastAsia="ru-RU"/>
        </w:rPr>
        <w:tab/>
        <w:t xml:space="preserve">При оплате Услуг посредством отложенного платежа оказанные Услуги оплачиваются по окончании Расчетного периода. Корпоративный клиент обязан оплатить Услуги не позднее 30 (тридцати) календарных дней после окончания Расчётного периода, если иное не установлено Оператором. </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3.1.2.</w:t>
      </w:r>
      <w:r w:rsidRPr="000A106A">
        <w:rPr>
          <w:rFonts w:ascii="Arial Narrow" w:eastAsia="Times New Roman" w:hAnsi="Arial Narrow" w:cs="Arial Narrow"/>
          <w:sz w:val="24"/>
          <w:szCs w:val="24"/>
          <w:lang w:eastAsia="ru-RU"/>
        </w:rPr>
        <w:tab/>
        <w:t xml:space="preserve">При кредитной системе оплаты Корпоративный клиент имеет право пользоваться Услугами Оператора в пределах предоставленного кредитного лимита, определяемого и изменяемого Оператором. При достижении Баланса Лицевого счёта Корпоративного клиента величины кредитного лимита, Оператор вправе ограничить предоставление Услуг Корпоративному клиенту, за исключением случаев, установленных законодательством. </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ab/>
        <w:t>Возобновление предоставления Услуг производится после увеличения Баланса Лицевого счета Корпоративного клиента</w:t>
      </w:r>
      <w:r w:rsidRPr="000A106A" w:rsidDel="00E20D79">
        <w:rPr>
          <w:rFonts w:ascii="Arial Narrow" w:eastAsia="Times New Roman" w:hAnsi="Arial Narrow" w:cs="Arial Narrow"/>
          <w:sz w:val="24"/>
          <w:szCs w:val="24"/>
          <w:lang w:eastAsia="ru-RU"/>
        </w:rPr>
        <w:t xml:space="preserve"> </w:t>
      </w:r>
      <w:r w:rsidRPr="000A106A">
        <w:rPr>
          <w:rFonts w:ascii="Arial Narrow" w:eastAsia="Times New Roman" w:hAnsi="Arial Narrow" w:cs="Arial Narrow"/>
          <w:sz w:val="24"/>
          <w:szCs w:val="24"/>
          <w:lang w:eastAsia="ru-RU"/>
        </w:rPr>
        <w:t>свыше уровня Порога отключения.</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 xml:space="preserve">3.1.3. Критерии, при которых возможно предоставление Корпоративному клиенту кредитной системы оплаты, определяются Оператором. </w:t>
      </w:r>
      <w:proofErr w:type="gramStart"/>
      <w:r w:rsidRPr="000A106A">
        <w:rPr>
          <w:rFonts w:ascii="Arial Narrow" w:eastAsia="Times New Roman" w:hAnsi="Arial Narrow" w:cs="Arial Narrow"/>
          <w:sz w:val="24"/>
          <w:szCs w:val="24"/>
          <w:lang w:eastAsia="ru-RU"/>
        </w:rPr>
        <w:t>В случае если Корпоративный клиент не удовлетворяет таким критериям, в том числе нарушает условия по оплате оказанных Услуг, Оператор вправе изменить величину кредитного лимита либо перевести Корпоративного клиента с кредитной системы оплаты на авансовую, уведомив Корпоративного клиента за 10 (десять) календарных дней до даты вступления изменений в силу в соответствии с пунктом 7.8. настоящего Договора.</w:t>
      </w:r>
      <w:proofErr w:type="gramEnd"/>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3.2.</w:t>
      </w:r>
      <w:r w:rsidRPr="000A106A">
        <w:rPr>
          <w:rFonts w:ascii="Arial Narrow" w:eastAsia="Times New Roman" w:hAnsi="Arial Narrow" w:cs="Arial Narrow"/>
          <w:sz w:val="24"/>
          <w:szCs w:val="24"/>
          <w:lang w:eastAsia="ru-RU"/>
        </w:rPr>
        <w:tab/>
        <w:t>Оператор вправе устанавливать суммы, которые уплачиваются Корпоративным клиентом при заключении Договора и рассматриваются в качестве предоплаты за предоставляемые Услуги Оператора.</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3.3.</w:t>
      </w:r>
      <w:r w:rsidRPr="000A106A">
        <w:rPr>
          <w:rFonts w:ascii="Arial Narrow" w:eastAsia="Times New Roman" w:hAnsi="Arial Narrow" w:cs="Arial Narrow"/>
          <w:sz w:val="24"/>
          <w:szCs w:val="24"/>
          <w:lang w:eastAsia="ru-RU"/>
        </w:rPr>
        <w:tab/>
        <w:t xml:space="preserve">Оператор выставляет Корпоративному клиенту счет на сумму оказанных в Расчетном периоде Услуг не позднее 5 (пяти) календарных дней после окончания Расчетного периода. Счет-фактура выставляется Оператором в соответствии с действующим законодательством РФ. Доставка счетов </w:t>
      </w:r>
      <w:r w:rsidRPr="000A106A">
        <w:rPr>
          <w:rFonts w:ascii="Arial Narrow" w:eastAsia="Times New Roman" w:hAnsi="Arial Narrow" w:cs="Arial Narrow"/>
          <w:sz w:val="24"/>
          <w:szCs w:val="24"/>
          <w:lang w:eastAsia="ru-RU"/>
        </w:rPr>
        <w:lastRenderedPageBreak/>
        <w:t>и счетов-фактур осуществляется по адресу, указанному в разделе 8 настоящего Договора, если иное не указано в заявлении Корпоративного клиента.</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3.4.</w:t>
      </w:r>
      <w:r w:rsidRPr="000A106A">
        <w:rPr>
          <w:rFonts w:ascii="Arial Narrow" w:eastAsia="Times New Roman" w:hAnsi="Arial Narrow" w:cs="Arial Narrow"/>
          <w:sz w:val="24"/>
          <w:szCs w:val="24"/>
          <w:lang w:eastAsia="ru-RU"/>
        </w:rPr>
        <w:tab/>
        <w:t>Корпоративный клиент производит оплату Услуг Оператора с обязательным указанием в платежных документах Абонентского номера и/или Лицевого счета. Услуги, оказанные Оператором при использовании Абонентских номеров, автоматически учитываются на одном Лицевом счете Корпоративного клиента в счет оплаты по всем Абонентским номерам Корпоративного клиента, Услуги по которым учитываются на данном Лицевом счете Корпоративного клиента. По желанию Корпоративного клиента Услуги, оказанные Оператором, могут учитываться на нескольких Лицевых счетах.</w:t>
      </w:r>
    </w:p>
    <w:p w:rsid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3.5.</w:t>
      </w:r>
      <w:r w:rsidRPr="000A106A">
        <w:rPr>
          <w:rFonts w:ascii="Arial Narrow" w:eastAsia="Times New Roman" w:hAnsi="Arial Narrow" w:cs="Arial Narrow"/>
          <w:sz w:val="24"/>
          <w:szCs w:val="24"/>
          <w:lang w:eastAsia="ru-RU"/>
        </w:rPr>
        <w:tab/>
        <w:t>Корпоративные клиенты–нерезиденты обязаны оплачивать Услуги связи только в безналичной форме через банковские счета в порядке, установленном действующим законодательством Российской Федерации.</w:t>
      </w:r>
    </w:p>
    <w:p w:rsidR="001B3147" w:rsidRPr="00782D69" w:rsidRDefault="001B3147" w:rsidP="00B94717">
      <w:pPr>
        <w:spacing w:after="0" w:line="240" w:lineRule="auto"/>
        <w:ind w:left="600" w:hanging="600"/>
        <w:jc w:val="both"/>
        <w:rPr>
          <w:rFonts w:ascii="Arial Narrow" w:hAnsi="Arial Narrow" w:cs="Arial Narrow"/>
        </w:rPr>
      </w:pPr>
      <w:r>
        <w:rPr>
          <w:rFonts w:ascii="Arial Narrow" w:eastAsia="Times New Roman" w:hAnsi="Arial Narrow" w:cs="Arial Narrow"/>
          <w:sz w:val="24"/>
          <w:szCs w:val="24"/>
          <w:lang w:eastAsia="ru-RU"/>
        </w:rPr>
        <w:t xml:space="preserve">3.6.     </w:t>
      </w:r>
      <w:r w:rsidRPr="00F300B5">
        <w:rPr>
          <w:rFonts w:ascii="Arial Narrow" w:hAnsi="Arial Narrow" w:cs="Arial Narrow"/>
        </w:rPr>
        <w:t xml:space="preserve">Стоимость услуг по договору не может превышать сумму </w:t>
      </w:r>
      <w:r>
        <w:rPr>
          <w:rFonts w:ascii="Arial Narrow" w:hAnsi="Arial Narrow" w:cs="Arial Narrow"/>
        </w:rPr>
        <w:t>3</w:t>
      </w:r>
      <w:r w:rsidRPr="0003572B">
        <w:rPr>
          <w:rFonts w:ascii="Arial Narrow" w:hAnsi="Arial Narrow" w:cs="Arial Narrow"/>
        </w:rPr>
        <w:t> </w:t>
      </w:r>
      <w:r>
        <w:rPr>
          <w:rFonts w:ascii="Arial Narrow" w:hAnsi="Arial Narrow" w:cs="Arial Narrow"/>
        </w:rPr>
        <w:t>6</w:t>
      </w:r>
      <w:r w:rsidRPr="00F300B5">
        <w:rPr>
          <w:rFonts w:ascii="Arial Narrow" w:hAnsi="Arial Narrow" w:cs="Arial Narrow"/>
        </w:rPr>
        <w:t>00</w:t>
      </w:r>
      <w:r w:rsidR="00B94717">
        <w:rPr>
          <w:rFonts w:ascii="Arial Narrow" w:hAnsi="Arial Narrow" w:cs="Arial Narrow"/>
        </w:rPr>
        <w:t> </w:t>
      </w:r>
      <w:r w:rsidRPr="00F300B5">
        <w:rPr>
          <w:rFonts w:ascii="Arial Narrow" w:hAnsi="Arial Narrow" w:cs="Arial Narrow"/>
        </w:rPr>
        <w:t>000</w:t>
      </w:r>
      <w:r w:rsidR="00B94717">
        <w:rPr>
          <w:rFonts w:ascii="Arial Narrow" w:hAnsi="Arial Narrow" w:cs="Arial Narrow"/>
        </w:rPr>
        <w:t xml:space="preserve"> (три миллиона шестьсот </w:t>
      </w:r>
      <w:proofErr w:type="spellStart"/>
      <w:r w:rsidR="00B94717">
        <w:rPr>
          <w:rFonts w:ascii="Arial Narrow" w:hAnsi="Arial Narrow" w:cs="Arial Narrow"/>
        </w:rPr>
        <w:t>тычяч</w:t>
      </w:r>
      <w:proofErr w:type="spellEnd"/>
      <w:r w:rsidR="00B94717">
        <w:rPr>
          <w:rFonts w:ascii="Arial Narrow" w:hAnsi="Arial Narrow" w:cs="Arial Narrow"/>
        </w:rPr>
        <w:t>) рублей, 00 копеек, с учетом НДС 18%</w:t>
      </w:r>
    </w:p>
    <w:p w:rsidR="001B3147" w:rsidRPr="000A106A" w:rsidRDefault="001B3147" w:rsidP="000A106A">
      <w:pPr>
        <w:spacing w:after="0" w:line="240" w:lineRule="auto"/>
        <w:ind w:left="600" w:hanging="600"/>
        <w:jc w:val="both"/>
        <w:rPr>
          <w:rFonts w:ascii="Arial Narrow" w:eastAsia="Times New Roman" w:hAnsi="Arial Narrow" w:cs="Arial Narrow"/>
          <w:sz w:val="24"/>
          <w:szCs w:val="24"/>
          <w:lang w:eastAsia="ru-RU"/>
        </w:rPr>
      </w:pPr>
    </w:p>
    <w:p w:rsidR="000A106A" w:rsidRPr="000A106A" w:rsidRDefault="000A106A" w:rsidP="000A106A">
      <w:pPr>
        <w:keepNext/>
        <w:spacing w:before="240" w:after="60" w:line="240" w:lineRule="auto"/>
        <w:ind w:left="600" w:hanging="600"/>
        <w:jc w:val="both"/>
        <w:outlineLvl w:val="0"/>
        <w:rPr>
          <w:rFonts w:ascii="Arial Narrow" w:eastAsia="Times New Roman" w:hAnsi="Arial Narrow" w:cs="Arial Narrow"/>
          <w:b/>
          <w:bCs/>
          <w:kern w:val="32"/>
          <w:sz w:val="24"/>
          <w:szCs w:val="24"/>
          <w:lang w:eastAsia="ru-RU"/>
        </w:rPr>
      </w:pPr>
      <w:r w:rsidRPr="000A106A">
        <w:rPr>
          <w:rFonts w:ascii="Arial Narrow" w:eastAsia="Times New Roman" w:hAnsi="Arial Narrow" w:cs="Arial Narrow"/>
          <w:b/>
          <w:bCs/>
          <w:kern w:val="32"/>
          <w:sz w:val="24"/>
          <w:szCs w:val="24"/>
          <w:lang w:eastAsia="ru-RU"/>
        </w:rPr>
        <w:t>4.</w:t>
      </w:r>
      <w:r w:rsidRPr="000A106A">
        <w:rPr>
          <w:rFonts w:ascii="Arial Narrow" w:eastAsia="Times New Roman" w:hAnsi="Arial Narrow" w:cs="Arial Narrow"/>
          <w:b/>
          <w:bCs/>
          <w:kern w:val="32"/>
          <w:sz w:val="24"/>
          <w:szCs w:val="24"/>
          <w:lang w:eastAsia="ru-RU"/>
        </w:rPr>
        <w:tab/>
        <w:t>ПОРЯДОК ВЗАИМОДЕЙСТВИЯ СТОРОН</w:t>
      </w:r>
    </w:p>
    <w:p w:rsidR="000A106A" w:rsidRPr="000A106A" w:rsidRDefault="000A106A" w:rsidP="000A106A">
      <w:pPr>
        <w:widowControl w:val="0"/>
        <w:tabs>
          <w:tab w:val="left" w:pos="709"/>
        </w:tabs>
        <w:spacing w:after="0" w:line="240" w:lineRule="auto"/>
        <w:ind w:left="600" w:hanging="600"/>
        <w:jc w:val="both"/>
        <w:rPr>
          <w:rFonts w:ascii="Arial Narrow" w:eastAsia="Times New Roman" w:hAnsi="Arial Narrow" w:cs="Arial Narrow"/>
          <w:sz w:val="24"/>
          <w:szCs w:val="24"/>
        </w:rPr>
      </w:pPr>
      <w:r w:rsidRPr="000A106A">
        <w:rPr>
          <w:rFonts w:ascii="Arial Narrow" w:eastAsia="Times New Roman" w:hAnsi="Arial Narrow" w:cs="Arial Narrow"/>
          <w:sz w:val="24"/>
          <w:szCs w:val="24"/>
          <w:lang w:eastAsia="ru-RU"/>
        </w:rPr>
        <w:t>4.1.</w:t>
      </w:r>
      <w:r w:rsidRPr="000A106A">
        <w:rPr>
          <w:rFonts w:ascii="Arial Narrow" w:eastAsia="Times New Roman" w:hAnsi="Arial Narrow" w:cs="Arial Narrow"/>
          <w:sz w:val="24"/>
          <w:szCs w:val="24"/>
          <w:lang w:eastAsia="ru-RU"/>
        </w:rPr>
        <w:tab/>
      </w:r>
      <w:proofErr w:type="gramStart"/>
      <w:r w:rsidRPr="000A106A">
        <w:rPr>
          <w:rFonts w:ascii="Arial Narrow" w:eastAsia="Times New Roman" w:hAnsi="Arial Narrow" w:cs="Arial Narrow"/>
          <w:sz w:val="24"/>
          <w:szCs w:val="24"/>
        </w:rPr>
        <w:t>При предоставлении Оператором отдельных Услуг, требующих установку оборудования Оператора у Корпоративного клиента, Корпоративный клиент обязуется обеспечить беспрепятственный доступ технических специалистов Оператора в помещения, где установлено оборудование Оператора, не производить какого-либо технического обслуживания, ремонта или иного воздействия (включая, в частности, несогласованное с Оператором отключение от электросети) на оборудование Оператора, а также ограничить доступ посторонних лиц к оборудованию Оператора.</w:t>
      </w:r>
      <w:proofErr w:type="gramEnd"/>
    </w:p>
    <w:p w:rsidR="000A106A" w:rsidRPr="000A106A" w:rsidRDefault="000A106A" w:rsidP="000A106A">
      <w:pPr>
        <w:widowControl w:val="0"/>
        <w:tabs>
          <w:tab w:val="left" w:pos="709"/>
        </w:tabs>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rPr>
        <w:t>4.2.</w:t>
      </w:r>
      <w:r w:rsidRPr="000A106A">
        <w:rPr>
          <w:rFonts w:ascii="Arial Narrow" w:eastAsia="Times New Roman" w:hAnsi="Arial Narrow" w:cs="Arial Narrow"/>
          <w:sz w:val="24"/>
          <w:szCs w:val="24"/>
        </w:rPr>
        <w:tab/>
      </w:r>
      <w:proofErr w:type="gramStart"/>
      <w:r w:rsidRPr="000A106A">
        <w:rPr>
          <w:rFonts w:ascii="Arial Narrow" w:eastAsia="Times New Roman" w:hAnsi="Arial Narrow" w:cs="Arial Narrow"/>
          <w:sz w:val="24"/>
          <w:szCs w:val="24"/>
          <w:lang w:eastAsia="ru-RU"/>
        </w:rPr>
        <w:t xml:space="preserve">В целях соблюдения Правил взаимодействия операторов связи с органами, осуществляющими оперативно-розыскную деятельность, Корпоративный </w:t>
      </w:r>
      <w:r w:rsidRPr="000A106A">
        <w:rPr>
          <w:rFonts w:ascii="Arial Narrow" w:eastAsia="Times New Roman" w:hAnsi="Arial Narrow" w:cs="Arial Narrow"/>
          <w:sz w:val="24"/>
          <w:szCs w:val="24"/>
        </w:rPr>
        <w:t>клиент</w:t>
      </w:r>
      <w:r w:rsidRPr="000A106A" w:rsidDel="00FF58D4">
        <w:rPr>
          <w:rFonts w:ascii="Arial Narrow" w:eastAsia="Times New Roman" w:hAnsi="Arial Narrow" w:cs="Arial Narrow"/>
          <w:sz w:val="24"/>
          <w:szCs w:val="24"/>
          <w:lang w:eastAsia="ru-RU"/>
        </w:rPr>
        <w:t xml:space="preserve"> </w:t>
      </w:r>
      <w:r w:rsidRPr="000A106A">
        <w:rPr>
          <w:rFonts w:ascii="Arial Narrow" w:eastAsia="Times New Roman" w:hAnsi="Arial Narrow" w:cs="Arial Narrow"/>
          <w:sz w:val="24"/>
          <w:szCs w:val="24"/>
          <w:lang w:eastAsia="ru-RU"/>
        </w:rPr>
        <w:t xml:space="preserve">обязуется не позднее 10 (десяти) календарных дней после заключения Договора (либо после изменения нижеуказанных сведений) передать Оператору заверенный уполномоченным представителем Корпоративного </w:t>
      </w:r>
      <w:r w:rsidRPr="000A106A">
        <w:rPr>
          <w:rFonts w:ascii="Arial Narrow" w:eastAsia="Times New Roman" w:hAnsi="Arial Narrow" w:cs="Arial Narrow"/>
          <w:sz w:val="24"/>
          <w:szCs w:val="24"/>
        </w:rPr>
        <w:t>клиента</w:t>
      </w:r>
      <w:r w:rsidRPr="000A106A" w:rsidDel="00FF58D4">
        <w:rPr>
          <w:rFonts w:ascii="Arial Narrow" w:eastAsia="Times New Roman" w:hAnsi="Arial Narrow" w:cs="Arial Narrow"/>
          <w:sz w:val="24"/>
          <w:szCs w:val="24"/>
          <w:lang w:eastAsia="ru-RU"/>
        </w:rPr>
        <w:t xml:space="preserve"> </w:t>
      </w:r>
      <w:r w:rsidRPr="000A106A">
        <w:rPr>
          <w:rFonts w:ascii="Arial Narrow" w:eastAsia="Times New Roman" w:hAnsi="Arial Narrow" w:cs="Arial Narrow"/>
          <w:sz w:val="24"/>
          <w:szCs w:val="24"/>
          <w:lang w:eastAsia="ru-RU"/>
        </w:rPr>
        <w:t>список, содержащий сведения о Пользователях, с указанием фамилий, имен, отчеств, места жительства, а также паспортных данных Пользователей.</w:t>
      </w:r>
      <w:proofErr w:type="gramEnd"/>
      <w:r w:rsidRPr="000A106A">
        <w:rPr>
          <w:rFonts w:ascii="Arial Narrow" w:eastAsia="Times New Roman" w:hAnsi="Arial Narrow" w:cs="Arial Narrow"/>
          <w:sz w:val="24"/>
          <w:szCs w:val="24"/>
          <w:lang w:eastAsia="ru-RU"/>
        </w:rPr>
        <w:t xml:space="preserve"> </w:t>
      </w:r>
      <w:proofErr w:type="gramStart"/>
      <w:r w:rsidRPr="000A106A">
        <w:rPr>
          <w:rFonts w:ascii="Arial Narrow" w:eastAsia="Times New Roman" w:hAnsi="Arial Narrow" w:cs="Arial Narrow"/>
          <w:sz w:val="24"/>
          <w:szCs w:val="24"/>
          <w:lang w:eastAsia="ru-RU"/>
        </w:rPr>
        <w:t xml:space="preserve">Корпоративный </w:t>
      </w:r>
      <w:r w:rsidRPr="000A106A">
        <w:rPr>
          <w:rFonts w:ascii="Arial Narrow" w:eastAsia="Times New Roman" w:hAnsi="Arial Narrow" w:cs="Arial Narrow"/>
          <w:sz w:val="24"/>
          <w:szCs w:val="24"/>
        </w:rPr>
        <w:t>клиент</w:t>
      </w:r>
      <w:r w:rsidRPr="000A106A">
        <w:rPr>
          <w:rFonts w:ascii="Arial Narrow" w:eastAsia="Times New Roman" w:hAnsi="Arial Narrow" w:cs="Arial Narrow"/>
          <w:sz w:val="24"/>
          <w:szCs w:val="24"/>
          <w:lang w:eastAsia="ru-RU"/>
        </w:rPr>
        <w:t xml:space="preserve"> передает вышеуказанную информацию при условии получения согласия Пользователей на передачу Оператору и обработку Оператором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их персональных данных на весь срок действия Договора.</w:t>
      </w:r>
      <w:proofErr w:type="gramEnd"/>
    </w:p>
    <w:p w:rsidR="000A106A" w:rsidRPr="000A106A" w:rsidRDefault="000A106A" w:rsidP="000A106A">
      <w:pPr>
        <w:widowControl w:val="0"/>
        <w:tabs>
          <w:tab w:val="left" w:pos="709"/>
        </w:tabs>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 xml:space="preserve">4.3. </w:t>
      </w:r>
      <w:r w:rsidRPr="000A106A">
        <w:rPr>
          <w:rFonts w:ascii="Arial Narrow" w:eastAsia="Times New Roman" w:hAnsi="Arial Narrow" w:cs="Arial Narrow"/>
          <w:sz w:val="24"/>
          <w:szCs w:val="24"/>
          <w:lang w:eastAsia="ru-RU"/>
        </w:rPr>
        <w:tab/>
        <w:t xml:space="preserve">Подписывая Договор, Корпоративный </w:t>
      </w:r>
      <w:r w:rsidRPr="000A106A">
        <w:rPr>
          <w:rFonts w:ascii="Arial Narrow" w:eastAsia="Times New Roman" w:hAnsi="Arial Narrow" w:cs="Arial Narrow"/>
          <w:sz w:val="24"/>
          <w:szCs w:val="24"/>
        </w:rPr>
        <w:t>клиент</w:t>
      </w:r>
      <w:r w:rsidRPr="000A106A" w:rsidDel="00FF58D4">
        <w:rPr>
          <w:rFonts w:ascii="Arial Narrow" w:eastAsia="Times New Roman" w:hAnsi="Arial Narrow" w:cs="Arial Narrow"/>
          <w:sz w:val="24"/>
          <w:szCs w:val="24"/>
          <w:lang w:eastAsia="ru-RU"/>
        </w:rPr>
        <w:t xml:space="preserve"> </w:t>
      </w:r>
      <w:r w:rsidRPr="000A106A">
        <w:rPr>
          <w:rFonts w:ascii="Arial Narrow" w:eastAsia="Times New Roman" w:hAnsi="Arial Narrow" w:cs="Arial Narrow"/>
          <w:sz w:val="24"/>
          <w:szCs w:val="24"/>
          <w:lang w:eastAsia="ru-RU"/>
        </w:rPr>
        <w:t xml:space="preserve">соглашается на весь срок его действия </w:t>
      </w:r>
      <w:proofErr w:type="gramStart"/>
      <w:r w:rsidRPr="000A106A">
        <w:rPr>
          <w:rFonts w:ascii="Arial Narrow" w:eastAsia="Times New Roman" w:hAnsi="Arial Narrow" w:cs="Arial Narrow"/>
          <w:sz w:val="24"/>
          <w:szCs w:val="24"/>
          <w:lang w:eastAsia="ru-RU"/>
        </w:rPr>
        <w:t>на</w:t>
      </w:r>
      <w:proofErr w:type="gramEnd"/>
      <w:r w:rsidRPr="000A106A">
        <w:rPr>
          <w:rFonts w:ascii="Arial Narrow" w:eastAsia="Times New Roman" w:hAnsi="Arial Narrow" w:cs="Arial Narrow"/>
          <w:sz w:val="24"/>
          <w:szCs w:val="24"/>
          <w:lang w:eastAsia="ru-RU"/>
        </w:rPr>
        <w:t>:</w:t>
      </w:r>
    </w:p>
    <w:p w:rsidR="000A106A" w:rsidRPr="000A106A" w:rsidRDefault="000A106A" w:rsidP="000A106A">
      <w:pPr>
        <w:widowControl w:val="0"/>
        <w:tabs>
          <w:tab w:val="left" w:pos="709"/>
        </w:tabs>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 xml:space="preserve">4.3.1. предоставление доступа к услугам связи, оказываемым другим оператором связи, предоставление сведений о Корпоративном </w:t>
      </w:r>
      <w:r w:rsidRPr="000A106A">
        <w:rPr>
          <w:rFonts w:ascii="Arial Narrow" w:eastAsia="Times New Roman" w:hAnsi="Arial Narrow" w:cs="Arial Narrow"/>
          <w:sz w:val="24"/>
          <w:szCs w:val="24"/>
        </w:rPr>
        <w:t>клиенте</w:t>
      </w:r>
      <w:r w:rsidRPr="000A106A">
        <w:rPr>
          <w:rFonts w:ascii="Arial Narrow" w:eastAsia="Times New Roman" w:hAnsi="Arial Narrow" w:cs="Arial Narrow"/>
          <w:sz w:val="24"/>
          <w:szCs w:val="24"/>
          <w:lang w:eastAsia="ru-RU"/>
        </w:rPr>
        <w:t xml:space="preserve"> для оказания таких услуг;</w:t>
      </w:r>
    </w:p>
    <w:p w:rsidR="000A106A" w:rsidRPr="000A106A" w:rsidRDefault="000A106A" w:rsidP="000A106A">
      <w:pPr>
        <w:widowControl w:val="0"/>
        <w:tabs>
          <w:tab w:val="left" w:pos="709"/>
        </w:tabs>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 xml:space="preserve">4.3.2. получение рекламы при использовании Услуг, а также на использование сведений о Корпоративном </w:t>
      </w:r>
      <w:r w:rsidRPr="000A106A">
        <w:rPr>
          <w:rFonts w:ascii="Arial Narrow" w:eastAsia="Times New Roman" w:hAnsi="Arial Narrow" w:cs="Arial Narrow"/>
          <w:sz w:val="24"/>
          <w:szCs w:val="24"/>
        </w:rPr>
        <w:t>клиенте</w:t>
      </w:r>
      <w:r w:rsidRPr="000A106A">
        <w:rPr>
          <w:rFonts w:ascii="Arial Narrow" w:eastAsia="Times New Roman" w:hAnsi="Arial Narrow" w:cs="Arial Narrow"/>
          <w:sz w:val="24"/>
          <w:szCs w:val="24"/>
          <w:lang w:eastAsia="ru-RU"/>
        </w:rPr>
        <w:t xml:space="preserve"> в целях продвижения товаров, работ, услуг на рынке, в том числе путем осуществления прямых контактов с Корпоративным </w:t>
      </w:r>
      <w:r w:rsidRPr="000A106A">
        <w:rPr>
          <w:rFonts w:ascii="Arial Narrow" w:eastAsia="Times New Roman" w:hAnsi="Arial Narrow" w:cs="Arial Narrow"/>
          <w:sz w:val="24"/>
          <w:szCs w:val="24"/>
        </w:rPr>
        <w:t>клиентом</w:t>
      </w:r>
      <w:r w:rsidRPr="000A106A">
        <w:rPr>
          <w:rFonts w:ascii="Arial Narrow" w:eastAsia="Times New Roman" w:hAnsi="Arial Narrow" w:cs="Arial Narrow"/>
          <w:sz w:val="24"/>
          <w:szCs w:val="24"/>
          <w:lang w:eastAsia="ru-RU"/>
        </w:rPr>
        <w:t xml:space="preserve"> с помощью сре</w:t>
      </w:r>
      <w:proofErr w:type="gramStart"/>
      <w:r w:rsidRPr="000A106A">
        <w:rPr>
          <w:rFonts w:ascii="Arial Narrow" w:eastAsia="Times New Roman" w:hAnsi="Arial Narrow" w:cs="Arial Narrow"/>
          <w:sz w:val="24"/>
          <w:szCs w:val="24"/>
          <w:lang w:eastAsia="ru-RU"/>
        </w:rPr>
        <w:t>дств св</w:t>
      </w:r>
      <w:proofErr w:type="gramEnd"/>
      <w:r w:rsidRPr="000A106A">
        <w:rPr>
          <w:rFonts w:ascii="Arial Narrow" w:eastAsia="Times New Roman" w:hAnsi="Arial Narrow" w:cs="Arial Narrow"/>
          <w:sz w:val="24"/>
          <w:szCs w:val="24"/>
          <w:lang w:eastAsia="ru-RU"/>
        </w:rPr>
        <w:t>язи;</w:t>
      </w:r>
    </w:p>
    <w:p w:rsidR="000A106A" w:rsidRPr="000A106A" w:rsidRDefault="000A106A" w:rsidP="000A106A">
      <w:pPr>
        <w:widowControl w:val="0"/>
        <w:tabs>
          <w:tab w:val="left" w:pos="709"/>
        </w:tabs>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 xml:space="preserve">4.3.3. использование сведений о Корпоративном </w:t>
      </w:r>
      <w:r w:rsidRPr="000A106A">
        <w:rPr>
          <w:rFonts w:ascii="Arial Narrow" w:eastAsia="Times New Roman" w:hAnsi="Arial Narrow" w:cs="Arial Narrow"/>
          <w:sz w:val="24"/>
          <w:szCs w:val="24"/>
        </w:rPr>
        <w:t xml:space="preserve">клиенте </w:t>
      </w:r>
      <w:r w:rsidRPr="000A106A">
        <w:rPr>
          <w:rFonts w:ascii="Arial Narrow" w:eastAsia="Times New Roman" w:hAnsi="Arial Narrow" w:cs="Arial Narrow"/>
          <w:sz w:val="24"/>
          <w:szCs w:val="24"/>
          <w:lang w:eastAsia="ru-RU"/>
        </w:rPr>
        <w:t>в системе информационно-справочного обслуживания в соответствии с п. 14.14.3 Условий.</w:t>
      </w:r>
    </w:p>
    <w:p w:rsidR="000A106A" w:rsidRPr="000A106A" w:rsidRDefault="000A106A" w:rsidP="000A106A">
      <w:pPr>
        <w:widowControl w:val="0"/>
        <w:tabs>
          <w:tab w:val="left" w:pos="709"/>
        </w:tabs>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 xml:space="preserve">4.4. Корпоративный </w:t>
      </w:r>
      <w:r w:rsidRPr="000A106A">
        <w:rPr>
          <w:rFonts w:ascii="Arial Narrow" w:eastAsia="Times New Roman" w:hAnsi="Arial Narrow" w:cs="Arial Narrow"/>
          <w:sz w:val="24"/>
          <w:szCs w:val="24"/>
        </w:rPr>
        <w:t>клиент</w:t>
      </w:r>
      <w:r w:rsidRPr="000A106A" w:rsidDel="00FF58D4">
        <w:rPr>
          <w:rFonts w:ascii="Arial Narrow" w:eastAsia="Times New Roman" w:hAnsi="Arial Narrow" w:cs="Arial Narrow"/>
          <w:sz w:val="24"/>
          <w:szCs w:val="24"/>
          <w:lang w:eastAsia="ru-RU"/>
        </w:rPr>
        <w:t xml:space="preserve"> </w:t>
      </w:r>
      <w:r w:rsidRPr="000A106A">
        <w:rPr>
          <w:rFonts w:ascii="Arial Narrow" w:eastAsia="Times New Roman" w:hAnsi="Arial Narrow" w:cs="Arial Narrow"/>
          <w:sz w:val="24"/>
          <w:szCs w:val="24"/>
          <w:lang w:eastAsia="ru-RU"/>
        </w:rPr>
        <w:t>имеет право выразить свой отказ от осуществления каких-либо действий, перечисленных в п.4.3 настоящего Договора, следующими способами:</w:t>
      </w:r>
    </w:p>
    <w:p w:rsidR="000A106A" w:rsidRPr="000A106A" w:rsidRDefault="000A106A" w:rsidP="000A106A">
      <w:pPr>
        <w:widowControl w:val="0"/>
        <w:numPr>
          <w:ilvl w:val="0"/>
          <w:numId w:val="1"/>
        </w:numPr>
        <w:tabs>
          <w:tab w:val="left" w:pos="709"/>
        </w:tabs>
        <w:spacing w:after="0" w:line="240" w:lineRule="auto"/>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 xml:space="preserve">путем проставления отметки в графе «не </w:t>
      </w:r>
      <w:proofErr w:type="gramStart"/>
      <w:r w:rsidRPr="000A106A">
        <w:rPr>
          <w:rFonts w:ascii="Arial Narrow" w:eastAsia="Times New Roman" w:hAnsi="Arial Narrow" w:cs="Arial Narrow"/>
          <w:sz w:val="24"/>
          <w:szCs w:val="24"/>
          <w:lang w:eastAsia="ru-RU"/>
        </w:rPr>
        <w:t>согласен</w:t>
      </w:r>
      <w:proofErr w:type="gramEnd"/>
      <w:r w:rsidRPr="000A106A">
        <w:rPr>
          <w:rFonts w:ascii="Arial Narrow" w:eastAsia="Times New Roman" w:hAnsi="Arial Narrow" w:cs="Arial Narrow"/>
          <w:sz w:val="24"/>
          <w:szCs w:val="24"/>
          <w:lang w:eastAsia="ru-RU"/>
        </w:rPr>
        <w:t>» в разделе 8 настоящего Договора;</w:t>
      </w:r>
    </w:p>
    <w:p w:rsidR="000A106A" w:rsidRPr="000A106A" w:rsidRDefault="000A106A" w:rsidP="000A106A">
      <w:pPr>
        <w:widowControl w:val="0"/>
        <w:numPr>
          <w:ilvl w:val="0"/>
          <w:numId w:val="1"/>
        </w:numPr>
        <w:tabs>
          <w:tab w:val="left" w:pos="709"/>
        </w:tabs>
        <w:spacing w:after="0" w:line="240" w:lineRule="auto"/>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путем предоставления Оператору соответствующего письменного уведомления;</w:t>
      </w:r>
    </w:p>
    <w:p w:rsidR="000A106A" w:rsidRPr="000A106A" w:rsidRDefault="000A106A" w:rsidP="000A106A">
      <w:pPr>
        <w:widowControl w:val="0"/>
        <w:numPr>
          <w:ilvl w:val="0"/>
          <w:numId w:val="1"/>
        </w:numPr>
        <w:tabs>
          <w:tab w:val="left" w:pos="709"/>
        </w:tabs>
        <w:spacing w:after="0" w:line="240" w:lineRule="auto"/>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путем совершения определенных Оператором конклюдентных действий с использованием Идентификаторов Корпоративного клиента при условии наличия соответствующей технической возможности.</w:t>
      </w:r>
    </w:p>
    <w:p w:rsidR="000A106A" w:rsidRPr="000A106A" w:rsidRDefault="000A106A" w:rsidP="000A106A">
      <w:pPr>
        <w:tabs>
          <w:tab w:val="left" w:pos="284"/>
          <w:tab w:val="left" w:pos="709"/>
        </w:tabs>
        <w:spacing w:after="0" w:line="240" w:lineRule="auto"/>
        <w:ind w:left="600" w:hanging="600"/>
        <w:jc w:val="both"/>
        <w:outlineLvl w:val="1"/>
        <w:rPr>
          <w:rFonts w:ascii="Arial Narrow" w:eastAsia="Times New Roman" w:hAnsi="Arial Narrow" w:cs="Arial Narrow"/>
          <w:b/>
          <w:bCs/>
          <w:sz w:val="24"/>
          <w:szCs w:val="24"/>
        </w:rPr>
      </w:pPr>
    </w:p>
    <w:p w:rsidR="000A106A" w:rsidRPr="000A106A" w:rsidRDefault="000A106A" w:rsidP="000A106A">
      <w:pPr>
        <w:tabs>
          <w:tab w:val="left" w:pos="284"/>
          <w:tab w:val="left" w:pos="709"/>
        </w:tabs>
        <w:spacing w:after="0" w:line="240" w:lineRule="auto"/>
        <w:ind w:left="600" w:hanging="600"/>
        <w:jc w:val="both"/>
        <w:outlineLvl w:val="1"/>
        <w:rPr>
          <w:rFonts w:ascii="Arial Narrow" w:eastAsia="Times New Roman" w:hAnsi="Arial Narrow" w:cs="Arial Narrow"/>
          <w:sz w:val="24"/>
          <w:szCs w:val="24"/>
        </w:rPr>
      </w:pPr>
      <w:r w:rsidRPr="000A106A">
        <w:rPr>
          <w:rFonts w:ascii="Arial Narrow" w:eastAsia="Times New Roman" w:hAnsi="Arial Narrow" w:cs="Arial Narrow"/>
          <w:b/>
          <w:bCs/>
          <w:kern w:val="32"/>
          <w:sz w:val="24"/>
          <w:szCs w:val="24"/>
          <w:lang w:eastAsia="ru-RU"/>
        </w:rPr>
        <w:t>5.</w:t>
      </w:r>
      <w:r w:rsidRPr="000A106A">
        <w:rPr>
          <w:rFonts w:ascii="Arial Narrow" w:eastAsia="Times New Roman" w:hAnsi="Arial Narrow" w:cs="Arial Narrow"/>
          <w:b/>
          <w:bCs/>
          <w:sz w:val="24"/>
          <w:szCs w:val="24"/>
        </w:rPr>
        <w:t xml:space="preserve"> </w:t>
      </w:r>
      <w:r w:rsidRPr="000A106A">
        <w:rPr>
          <w:rFonts w:ascii="Arial Narrow" w:eastAsia="Times New Roman" w:hAnsi="Arial Narrow" w:cs="Arial Narrow"/>
          <w:b/>
          <w:bCs/>
          <w:sz w:val="24"/>
          <w:szCs w:val="24"/>
        </w:rPr>
        <w:tab/>
      </w:r>
      <w:r w:rsidRPr="000A106A">
        <w:rPr>
          <w:rFonts w:ascii="Arial Narrow" w:eastAsia="Times New Roman" w:hAnsi="Arial Narrow" w:cs="Arial Narrow"/>
          <w:b/>
          <w:bCs/>
          <w:sz w:val="24"/>
          <w:szCs w:val="24"/>
        </w:rPr>
        <w:tab/>
      </w:r>
      <w:r w:rsidRPr="000A106A">
        <w:rPr>
          <w:rFonts w:ascii="Arial Narrow" w:eastAsia="Times New Roman" w:hAnsi="Arial Narrow" w:cs="Arial Narrow"/>
          <w:b/>
          <w:bCs/>
          <w:kern w:val="32"/>
          <w:sz w:val="24"/>
          <w:szCs w:val="24"/>
          <w:lang w:eastAsia="ru-RU"/>
        </w:rPr>
        <w:t xml:space="preserve">СРОК ДЕЙСТВИЯ ДОГОВОРА </w:t>
      </w:r>
    </w:p>
    <w:p w:rsidR="001B3147" w:rsidRPr="000841CD" w:rsidRDefault="001B3147" w:rsidP="001B3147">
      <w:pPr>
        <w:pStyle w:val="a9"/>
        <w:widowControl w:val="0"/>
        <w:numPr>
          <w:ilvl w:val="0"/>
          <w:numId w:val="2"/>
        </w:numPr>
        <w:tabs>
          <w:tab w:val="left" w:pos="567"/>
        </w:tabs>
        <w:ind w:left="567" w:hanging="567"/>
        <w:rPr>
          <w:rFonts w:ascii="Arial Narrow" w:hAnsi="Arial Narrow" w:cs="Arial Narrow"/>
        </w:rPr>
      </w:pPr>
      <w:r w:rsidRPr="000841CD">
        <w:rPr>
          <w:rFonts w:ascii="Arial Narrow" w:hAnsi="Arial Narrow" w:cs="Arial Narrow"/>
        </w:rPr>
        <w:t>Договор вступает в силу с момента его подписания уполномоченными представителями обеих сторон, действует до 28.02.201</w:t>
      </w:r>
      <w:r>
        <w:rPr>
          <w:rFonts w:ascii="Arial Narrow" w:hAnsi="Arial Narrow" w:cs="Arial Narrow"/>
          <w:lang w:val="ru-RU"/>
        </w:rPr>
        <w:t>7</w:t>
      </w:r>
      <w:r w:rsidRPr="000841CD">
        <w:rPr>
          <w:rFonts w:ascii="Arial Narrow" w:hAnsi="Arial Narrow" w:cs="Arial Narrow"/>
        </w:rPr>
        <w:t xml:space="preserve"> г. и распространяет свое действие на отношения сторон, фактически возникшие с 01.03.201</w:t>
      </w:r>
      <w:r>
        <w:rPr>
          <w:rFonts w:ascii="Arial Narrow" w:hAnsi="Arial Narrow" w:cs="Arial Narrow"/>
          <w:lang w:val="ru-RU"/>
        </w:rPr>
        <w:t>4</w:t>
      </w:r>
      <w:r w:rsidRPr="000841CD">
        <w:rPr>
          <w:rFonts w:ascii="Arial Narrow" w:hAnsi="Arial Narrow" w:cs="Arial Narrow"/>
        </w:rPr>
        <w:t xml:space="preserve"> г.</w:t>
      </w:r>
    </w:p>
    <w:p w:rsidR="001B3147" w:rsidRPr="004B3F7A" w:rsidRDefault="001B3147" w:rsidP="001B3147">
      <w:pPr>
        <w:pStyle w:val="a9"/>
        <w:widowControl w:val="0"/>
        <w:tabs>
          <w:tab w:val="left" w:pos="567"/>
        </w:tabs>
        <w:ind w:left="567" w:hanging="567"/>
        <w:rPr>
          <w:rFonts w:ascii="Arial Narrow" w:hAnsi="Arial Narrow" w:cs="Arial Narrow"/>
          <w:lang w:val="ru-RU"/>
        </w:rPr>
      </w:pPr>
      <w:r>
        <w:rPr>
          <w:rFonts w:ascii="Arial Narrow" w:hAnsi="Arial Narrow" w:cs="Arial Narrow"/>
          <w:lang w:val="ru-RU"/>
        </w:rPr>
        <w:tab/>
      </w:r>
      <w:r w:rsidRPr="000841CD">
        <w:rPr>
          <w:rFonts w:ascii="Arial Narrow" w:hAnsi="Arial Narrow" w:cs="Arial Narrow"/>
        </w:rPr>
        <w:t>Срок оказания услуг с 01.03.201</w:t>
      </w:r>
      <w:r>
        <w:rPr>
          <w:rFonts w:ascii="Arial Narrow" w:hAnsi="Arial Narrow" w:cs="Arial Narrow"/>
          <w:lang w:val="ru-RU"/>
        </w:rPr>
        <w:t>4</w:t>
      </w:r>
      <w:r w:rsidRPr="000841CD">
        <w:rPr>
          <w:rFonts w:ascii="Arial Narrow" w:hAnsi="Arial Narrow" w:cs="Arial Narrow"/>
        </w:rPr>
        <w:t xml:space="preserve"> г. по 28.02.201</w:t>
      </w:r>
      <w:r>
        <w:rPr>
          <w:rFonts w:ascii="Arial Narrow" w:hAnsi="Arial Narrow" w:cs="Arial Narrow"/>
          <w:lang w:val="ru-RU"/>
        </w:rPr>
        <w:t>7</w:t>
      </w:r>
      <w:r w:rsidRPr="000841CD">
        <w:rPr>
          <w:rFonts w:ascii="Arial Narrow" w:hAnsi="Arial Narrow" w:cs="Arial Narrow"/>
        </w:rPr>
        <w:t xml:space="preserve"> г.</w:t>
      </w:r>
    </w:p>
    <w:p w:rsidR="001C7C37" w:rsidRDefault="001C7C37" w:rsidP="000A106A">
      <w:pPr>
        <w:spacing w:after="0" w:line="240" w:lineRule="auto"/>
        <w:ind w:left="600" w:hanging="600"/>
        <w:jc w:val="both"/>
        <w:rPr>
          <w:rFonts w:ascii="Arial Narrow" w:eastAsia="Times New Roman" w:hAnsi="Arial Narrow" w:cs="Arial Narrow"/>
          <w:b/>
          <w:bCs/>
          <w:color w:val="000000"/>
          <w:sz w:val="24"/>
          <w:szCs w:val="24"/>
        </w:rPr>
      </w:pPr>
    </w:p>
    <w:p w:rsidR="000A106A" w:rsidRPr="000A106A" w:rsidRDefault="000A106A" w:rsidP="000A106A">
      <w:pPr>
        <w:spacing w:after="0" w:line="240" w:lineRule="auto"/>
        <w:ind w:left="600" w:hanging="600"/>
        <w:jc w:val="both"/>
        <w:rPr>
          <w:rFonts w:ascii="Arial Narrow" w:eastAsia="Times New Roman" w:hAnsi="Arial Narrow" w:cs="Arial Narrow"/>
          <w:color w:val="000000"/>
          <w:sz w:val="24"/>
          <w:szCs w:val="24"/>
        </w:rPr>
      </w:pPr>
      <w:r w:rsidRPr="000A106A">
        <w:rPr>
          <w:rFonts w:ascii="Arial Narrow" w:eastAsia="Times New Roman" w:hAnsi="Arial Narrow" w:cs="Arial Narrow"/>
          <w:b/>
          <w:bCs/>
          <w:color w:val="000000"/>
          <w:sz w:val="24"/>
          <w:szCs w:val="24"/>
        </w:rPr>
        <w:lastRenderedPageBreak/>
        <w:t>6.</w:t>
      </w:r>
      <w:r w:rsidRPr="000A106A">
        <w:rPr>
          <w:rFonts w:ascii="Arial Narrow" w:eastAsia="Times New Roman" w:hAnsi="Arial Narrow" w:cs="Arial Narrow"/>
          <w:color w:val="000000"/>
          <w:sz w:val="24"/>
          <w:szCs w:val="24"/>
        </w:rPr>
        <w:t xml:space="preserve"> </w:t>
      </w:r>
      <w:r w:rsidRPr="000A106A">
        <w:rPr>
          <w:rFonts w:ascii="Arial Narrow" w:eastAsia="Times New Roman" w:hAnsi="Arial Narrow" w:cs="Arial Narrow"/>
          <w:color w:val="000000"/>
          <w:sz w:val="24"/>
          <w:szCs w:val="24"/>
        </w:rPr>
        <w:tab/>
      </w:r>
      <w:r w:rsidRPr="000A106A">
        <w:rPr>
          <w:rFonts w:ascii="Arial Narrow" w:eastAsia="Times New Roman" w:hAnsi="Arial Narrow" w:cs="Arial Narrow"/>
          <w:b/>
          <w:bCs/>
          <w:color w:val="000000"/>
          <w:sz w:val="24"/>
          <w:szCs w:val="24"/>
        </w:rPr>
        <w:t>ОТВЕТСТВЕННОСТЬ СТОРОН</w:t>
      </w:r>
    </w:p>
    <w:p w:rsidR="000A106A" w:rsidRPr="000A106A" w:rsidRDefault="000A106A" w:rsidP="000A106A">
      <w:pPr>
        <w:widowControl w:val="0"/>
        <w:tabs>
          <w:tab w:val="left" w:pos="709"/>
        </w:tabs>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sz w:val="24"/>
          <w:szCs w:val="24"/>
          <w:lang w:eastAsia="ru-RU"/>
        </w:rPr>
        <w:t xml:space="preserve">6.1. </w:t>
      </w:r>
      <w:r w:rsidRPr="000A106A">
        <w:rPr>
          <w:rFonts w:ascii="Arial Narrow" w:eastAsia="Times New Roman" w:hAnsi="Arial Narrow" w:cs="Arial Narrow"/>
          <w:sz w:val="24"/>
          <w:szCs w:val="24"/>
          <w:lang w:eastAsia="ru-RU"/>
        </w:rPr>
        <w:tab/>
        <w:t>Стороны несут ответственность за неисполнение своих обязательств в соответствии с действующим законодательством Российской Федерации, а также условиями Договора и Приложений к нему.</w:t>
      </w:r>
    </w:p>
    <w:p w:rsidR="000A106A" w:rsidRPr="000A106A" w:rsidRDefault="000A106A" w:rsidP="000A106A">
      <w:pPr>
        <w:tabs>
          <w:tab w:val="left" w:pos="284"/>
          <w:tab w:val="left" w:pos="709"/>
        </w:tabs>
        <w:spacing w:after="0" w:line="240" w:lineRule="auto"/>
        <w:ind w:left="600" w:hanging="600"/>
        <w:jc w:val="both"/>
        <w:outlineLvl w:val="1"/>
        <w:rPr>
          <w:rFonts w:ascii="Arial Narrow" w:eastAsia="Times New Roman" w:hAnsi="Arial Narrow" w:cs="Arial Narrow"/>
          <w:sz w:val="24"/>
          <w:szCs w:val="24"/>
        </w:rPr>
      </w:pPr>
      <w:r w:rsidRPr="000A106A">
        <w:rPr>
          <w:rFonts w:ascii="Arial Narrow" w:eastAsia="Times New Roman" w:hAnsi="Arial Narrow" w:cs="Arial Narrow"/>
          <w:sz w:val="24"/>
          <w:szCs w:val="24"/>
        </w:rPr>
        <w:t xml:space="preserve">6.2. </w:t>
      </w:r>
      <w:r w:rsidRPr="000A106A">
        <w:rPr>
          <w:rFonts w:ascii="Arial Narrow" w:eastAsia="Times New Roman" w:hAnsi="Arial Narrow" w:cs="Arial Narrow"/>
          <w:sz w:val="24"/>
          <w:szCs w:val="24"/>
        </w:rPr>
        <w:tab/>
        <w:t>Стороны не несут ответственности друг перед другом за упущенную выгоду.</w:t>
      </w:r>
    </w:p>
    <w:p w:rsidR="000A106A" w:rsidRPr="000A106A" w:rsidRDefault="000A106A" w:rsidP="000A106A">
      <w:pPr>
        <w:tabs>
          <w:tab w:val="left" w:pos="284"/>
          <w:tab w:val="left" w:pos="709"/>
        </w:tabs>
        <w:spacing w:after="0" w:line="240" w:lineRule="auto"/>
        <w:ind w:left="600" w:hanging="600"/>
        <w:jc w:val="both"/>
        <w:outlineLvl w:val="1"/>
        <w:rPr>
          <w:rFonts w:ascii="Arial Narrow" w:eastAsia="Times New Roman" w:hAnsi="Arial Narrow" w:cs="Arial Narrow"/>
          <w:sz w:val="24"/>
          <w:szCs w:val="24"/>
        </w:rPr>
      </w:pPr>
      <w:r w:rsidRPr="000A106A">
        <w:rPr>
          <w:rFonts w:ascii="Arial Narrow" w:eastAsia="Times New Roman" w:hAnsi="Arial Narrow" w:cs="Arial Narrow"/>
          <w:sz w:val="24"/>
          <w:szCs w:val="24"/>
        </w:rPr>
        <w:t xml:space="preserve">6.3. </w:t>
      </w:r>
      <w:r w:rsidRPr="000A106A">
        <w:rPr>
          <w:rFonts w:ascii="Arial Narrow" w:eastAsia="Times New Roman" w:hAnsi="Arial Narrow" w:cs="Arial Narrow"/>
          <w:sz w:val="24"/>
          <w:szCs w:val="24"/>
        </w:rPr>
        <w:tab/>
        <w:t>Оператор не несет ответственность за установку, эксплуатацию или техническое обслуживание любых каналов связи, оборудования или программного обеспечения, не предоставленных Оператором по Договору, а также за передачу или прием информации посредством таких каналов связи, оборудования или программного обеспечения.</w:t>
      </w:r>
    </w:p>
    <w:p w:rsidR="000A106A" w:rsidRPr="000A106A" w:rsidRDefault="000A106A" w:rsidP="000A106A">
      <w:pPr>
        <w:spacing w:after="0" w:line="240" w:lineRule="auto"/>
        <w:ind w:left="600" w:hanging="600"/>
        <w:jc w:val="both"/>
        <w:rPr>
          <w:rFonts w:ascii="Arial Narrow" w:eastAsia="Times New Roman" w:hAnsi="Arial Narrow" w:cs="Arial Narrow"/>
          <w:color w:val="000000"/>
          <w:sz w:val="24"/>
          <w:szCs w:val="24"/>
        </w:rPr>
      </w:pPr>
    </w:p>
    <w:p w:rsidR="001C7C37" w:rsidRDefault="001C7C37" w:rsidP="000A106A">
      <w:pPr>
        <w:spacing w:after="0" w:line="240" w:lineRule="auto"/>
        <w:ind w:left="600" w:hanging="600"/>
        <w:jc w:val="both"/>
        <w:rPr>
          <w:rFonts w:ascii="Arial Narrow" w:eastAsia="Times New Roman" w:hAnsi="Arial Narrow" w:cs="Arial Narrow"/>
          <w:b/>
          <w:bCs/>
          <w:color w:val="000000"/>
          <w:sz w:val="24"/>
          <w:szCs w:val="24"/>
        </w:rPr>
      </w:pPr>
    </w:p>
    <w:p w:rsidR="000A106A" w:rsidRPr="000A106A" w:rsidRDefault="000A106A" w:rsidP="000A106A">
      <w:pPr>
        <w:spacing w:after="0" w:line="240" w:lineRule="auto"/>
        <w:ind w:left="600" w:hanging="600"/>
        <w:jc w:val="both"/>
        <w:rPr>
          <w:rFonts w:ascii="Arial Narrow" w:eastAsia="Times New Roman" w:hAnsi="Arial Narrow" w:cs="Arial Narrow"/>
          <w:b/>
          <w:bCs/>
          <w:color w:val="000000"/>
          <w:sz w:val="24"/>
          <w:szCs w:val="24"/>
        </w:rPr>
      </w:pPr>
      <w:r w:rsidRPr="000A106A">
        <w:rPr>
          <w:rFonts w:ascii="Arial Narrow" w:eastAsia="Times New Roman" w:hAnsi="Arial Narrow" w:cs="Arial Narrow"/>
          <w:b/>
          <w:bCs/>
          <w:color w:val="000000"/>
          <w:sz w:val="24"/>
          <w:szCs w:val="24"/>
        </w:rPr>
        <w:t xml:space="preserve">7. </w:t>
      </w:r>
      <w:r w:rsidRPr="000A106A">
        <w:rPr>
          <w:rFonts w:ascii="Arial Narrow" w:eastAsia="Times New Roman" w:hAnsi="Arial Narrow" w:cs="Arial Narrow"/>
          <w:b/>
          <w:bCs/>
          <w:color w:val="000000"/>
          <w:sz w:val="24"/>
          <w:szCs w:val="24"/>
        </w:rPr>
        <w:tab/>
        <w:t>ЗАКЛЮЧИТЕЛЬНЫЕ УСЛОВИЯ</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lang w:eastAsia="ru-RU"/>
        </w:rPr>
      </w:pPr>
      <w:r w:rsidRPr="000A106A">
        <w:rPr>
          <w:rFonts w:ascii="Arial Narrow" w:eastAsia="Times New Roman" w:hAnsi="Arial Narrow" w:cs="Arial Narrow"/>
          <w:color w:val="000000"/>
          <w:sz w:val="24"/>
          <w:szCs w:val="24"/>
        </w:rPr>
        <w:t>7.1.</w:t>
      </w:r>
      <w:r w:rsidRPr="000A106A">
        <w:rPr>
          <w:rFonts w:ascii="Arial Narrow" w:eastAsia="Times New Roman" w:hAnsi="Arial Narrow" w:cs="Arial Narrow"/>
          <w:color w:val="000000"/>
          <w:sz w:val="24"/>
          <w:szCs w:val="24"/>
        </w:rPr>
        <w:tab/>
      </w:r>
      <w:r w:rsidRPr="000A106A">
        <w:rPr>
          <w:rFonts w:ascii="Arial Narrow" w:eastAsia="Times New Roman" w:hAnsi="Arial Narrow" w:cs="Arial Narrow"/>
          <w:sz w:val="24"/>
          <w:szCs w:val="24"/>
          <w:lang w:eastAsia="ru-RU"/>
        </w:rPr>
        <w:t xml:space="preserve">Во всем остальном, что не предусмотрено настоящим Договором, Стороны руководствуются Приложениями к нему, Условиями оказания услуг связи «МегаФон», составляющими неотъемлемую часть Договора, а также действующим законодательством Российской Федерации. </w:t>
      </w:r>
    </w:p>
    <w:p w:rsidR="000A106A" w:rsidRPr="000A106A" w:rsidRDefault="000A106A" w:rsidP="000A106A">
      <w:pPr>
        <w:spacing w:after="0" w:line="240" w:lineRule="auto"/>
        <w:ind w:left="600" w:hanging="600"/>
        <w:jc w:val="both"/>
        <w:rPr>
          <w:rFonts w:ascii="Arial Narrow" w:eastAsia="Times New Roman" w:hAnsi="Arial Narrow" w:cs="Arial Narrow"/>
          <w:sz w:val="24"/>
          <w:szCs w:val="24"/>
        </w:rPr>
      </w:pPr>
      <w:r w:rsidRPr="000A106A">
        <w:rPr>
          <w:rFonts w:ascii="Arial Narrow" w:eastAsia="Times New Roman" w:hAnsi="Arial Narrow" w:cs="Arial Narrow"/>
          <w:sz w:val="24"/>
          <w:szCs w:val="24"/>
        </w:rPr>
        <w:t>7.2.</w:t>
      </w:r>
      <w:r w:rsidRPr="000A106A">
        <w:rPr>
          <w:rFonts w:ascii="Arial Narrow" w:eastAsia="Times New Roman" w:hAnsi="Arial Narrow" w:cs="Arial Narrow"/>
          <w:sz w:val="24"/>
          <w:szCs w:val="24"/>
        </w:rPr>
        <w:tab/>
        <w:t>При обнаружении Корпоративным клиентом перерывов в оказании или ухудшении качества Услуг и по иным вопросам обслуживания необходимо обратиться в места продаж и обслуживания Оператора либо в места обслуживания Корпоративных клиентов для принятия надлежащих мер по устранению недостатков Услуг.</w:t>
      </w:r>
    </w:p>
    <w:p w:rsidR="000A106A" w:rsidRPr="000A106A" w:rsidRDefault="000A106A" w:rsidP="000A106A">
      <w:pPr>
        <w:spacing w:after="0" w:line="240" w:lineRule="auto"/>
        <w:ind w:left="600" w:hanging="600"/>
        <w:jc w:val="both"/>
        <w:rPr>
          <w:rFonts w:ascii="Arial Narrow" w:eastAsia="Times New Roman" w:hAnsi="Arial Narrow" w:cs="Arial Narrow"/>
          <w:b/>
          <w:bCs/>
          <w:color w:val="000000"/>
          <w:sz w:val="18"/>
          <w:szCs w:val="18"/>
        </w:rPr>
      </w:pPr>
      <w:r w:rsidRPr="000A106A">
        <w:rPr>
          <w:rFonts w:ascii="Arial Narrow" w:eastAsia="Times New Roman" w:hAnsi="Arial Narrow" w:cs="Arial Narrow"/>
          <w:color w:val="000000"/>
          <w:sz w:val="24"/>
          <w:szCs w:val="24"/>
        </w:rPr>
        <w:t>7.3.</w:t>
      </w:r>
      <w:r w:rsidRPr="000A106A">
        <w:rPr>
          <w:rFonts w:ascii="Arial Narrow" w:eastAsia="Times New Roman" w:hAnsi="Arial Narrow" w:cs="Arial Narrow"/>
          <w:color w:val="000000"/>
          <w:sz w:val="24"/>
          <w:szCs w:val="24"/>
        </w:rPr>
        <w:tab/>
        <w:t>Корпоративный клиент не может уступить свои права и обязанности по Договору без согласия Оператора.</w:t>
      </w:r>
    </w:p>
    <w:p w:rsidR="000A106A" w:rsidRPr="000A106A" w:rsidRDefault="000A106A" w:rsidP="000A106A">
      <w:pPr>
        <w:spacing w:after="0" w:line="240" w:lineRule="auto"/>
        <w:ind w:left="600" w:hanging="600"/>
        <w:jc w:val="both"/>
        <w:rPr>
          <w:rFonts w:ascii="Arial Narrow" w:eastAsia="Times New Roman" w:hAnsi="Arial Narrow" w:cs="Arial Narrow"/>
          <w:color w:val="000000"/>
          <w:sz w:val="24"/>
          <w:szCs w:val="24"/>
        </w:rPr>
      </w:pPr>
      <w:r w:rsidRPr="000A106A">
        <w:rPr>
          <w:rFonts w:ascii="Arial Narrow" w:eastAsia="Times New Roman" w:hAnsi="Arial Narrow" w:cs="Arial Narrow"/>
          <w:color w:val="000000"/>
          <w:sz w:val="24"/>
          <w:szCs w:val="24"/>
        </w:rPr>
        <w:t>7.4.</w:t>
      </w:r>
      <w:r w:rsidRPr="000A106A">
        <w:rPr>
          <w:rFonts w:ascii="Arial Narrow" w:eastAsia="Times New Roman" w:hAnsi="Arial Narrow" w:cs="Arial Narrow"/>
          <w:color w:val="000000"/>
          <w:sz w:val="24"/>
          <w:szCs w:val="24"/>
        </w:rPr>
        <w:tab/>
        <w:t xml:space="preserve">Договор подлежит исполнению и толкованию в соответствии с законодательством Российской Федерации. </w:t>
      </w:r>
    </w:p>
    <w:p w:rsidR="000A106A" w:rsidRPr="000A106A" w:rsidRDefault="000A106A" w:rsidP="000A106A">
      <w:pPr>
        <w:spacing w:after="0" w:line="240" w:lineRule="auto"/>
        <w:ind w:left="600" w:hanging="600"/>
        <w:jc w:val="both"/>
        <w:rPr>
          <w:rFonts w:ascii="Arial Narrow" w:eastAsia="Times New Roman" w:hAnsi="Arial Narrow" w:cs="Arial Narrow"/>
          <w:color w:val="000000"/>
          <w:sz w:val="24"/>
          <w:szCs w:val="24"/>
        </w:rPr>
      </w:pPr>
      <w:r w:rsidRPr="000A106A">
        <w:rPr>
          <w:rFonts w:ascii="Arial Narrow" w:eastAsia="Times New Roman" w:hAnsi="Arial Narrow" w:cs="Arial Narrow"/>
          <w:color w:val="000000"/>
          <w:sz w:val="24"/>
          <w:szCs w:val="24"/>
        </w:rPr>
        <w:t>7.5.</w:t>
      </w:r>
      <w:r w:rsidRPr="000A106A">
        <w:rPr>
          <w:rFonts w:ascii="Arial Narrow" w:eastAsia="Times New Roman" w:hAnsi="Arial Narrow" w:cs="Arial Narrow"/>
          <w:color w:val="000000"/>
          <w:sz w:val="24"/>
          <w:szCs w:val="24"/>
        </w:rPr>
        <w:tab/>
        <w:t xml:space="preserve">При неисполнении или ненадлежащем исполнении Оператором обязательств по оказанию Услуг Корпоративный клиент до обращения в суд предъявляет Оператору письменную претензию. Претензия рассматривается Оператором в срок, не превышающий 60 (шестьдесят) календарных дней </w:t>
      </w:r>
      <w:proofErr w:type="gramStart"/>
      <w:r w:rsidRPr="000A106A">
        <w:rPr>
          <w:rFonts w:ascii="Arial Narrow" w:eastAsia="Times New Roman" w:hAnsi="Arial Narrow" w:cs="Arial Narrow"/>
          <w:color w:val="000000"/>
          <w:sz w:val="24"/>
          <w:szCs w:val="24"/>
        </w:rPr>
        <w:t>с даты регистрации</w:t>
      </w:r>
      <w:proofErr w:type="gramEnd"/>
      <w:r w:rsidRPr="000A106A">
        <w:rPr>
          <w:rFonts w:ascii="Arial Narrow" w:eastAsia="Times New Roman" w:hAnsi="Arial Narrow" w:cs="Arial Narrow"/>
          <w:color w:val="000000"/>
          <w:sz w:val="24"/>
          <w:szCs w:val="24"/>
        </w:rPr>
        <w:t xml:space="preserve"> претензии.</w:t>
      </w:r>
    </w:p>
    <w:p w:rsidR="000A106A" w:rsidRPr="000A106A" w:rsidRDefault="000A106A" w:rsidP="000A106A">
      <w:pPr>
        <w:spacing w:after="0" w:line="240" w:lineRule="auto"/>
        <w:ind w:left="600" w:hanging="600"/>
        <w:jc w:val="both"/>
        <w:rPr>
          <w:rFonts w:ascii="Arial Narrow" w:eastAsia="Times New Roman" w:hAnsi="Arial Narrow" w:cs="Arial Narrow"/>
          <w:color w:val="000000"/>
          <w:sz w:val="24"/>
          <w:szCs w:val="24"/>
        </w:rPr>
      </w:pPr>
      <w:r w:rsidRPr="000A106A">
        <w:rPr>
          <w:rFonts w:ascii="Arial Narrow" w:eastAsia="Times New Roman" w:hAnsi="Arial Narrow" w:cs="Arial Narrow"/>
          <w:color w:val="000000"/>
          <w:sz w:val="24"/>
          <w:szCs w:val="24"/>
        </w:rPr>
        <w:t>7.6.</w:t>
      </w:r>
      <w:r w:rsidRPr="000A106A">
        <w:rPr>
          <w:rFonts w:ascii="Arial Narrow" w:eastAsia="Times New Roman" w:hAnsi="Arial Narrow" w:cs="Arial Narrow"/>
          <w:color w:val="000000"/>
          <w:sz w:val="24"/>
          <w:szCs w:val="24"/>
        </w:rPr>
        <w:tab/>
        <w:t>При отклонении претензии полностью или частично либо неполучении ответа в установленные для ее рассмотрения сроки Корпоративный клиент имеет право предъявить иск в Арбитражный суд по месту нахождения филиала Оператора, на территории которого заключен Договор.</w:t>
      </w:r>
    </w:p>
    <w:p w:rsidR="000A106A" w:rsidRPr="000A106A" w:rsidRDefault="000A106A" w:rsidP="000A106A">
      <w:pPr>
        <w:spacing w:after="0" w:line="240" w:lineRule="auto"/>
        <w:ind w:left="600" w:hanging="600"/>
        <w:jc w:val="both"/>
        <w:rPr>
          <w:rFonts w:ascii="Arial Narrow" w:eastAsia="Times New Roman" w:hAnsi="Arial Narrow" w:cs="Arial Narrow"/>
          <w:b/>
          <w:bCs/>
          <w:color w:val="000000"/>
          <w:sz w:val="18"/>
          <w:szCs w:val="18"/>
        </w:rPr>
      </w:pPr>
      <w:r w:rsidRPr="000A106A">
        <w:rPr>
          <w:rFonts w:ascii="Arial Narrow" w:eastAsia="Times New Roman" w:hAnsi="Arial Narrow" w:cs="Arial Narrow"/>
          <w:color w:val="000000"/>
          <w:sz w:val="24"/>
          <w:szCs w:val="24"/>
        </w:rPr>
        <w:t>7.7.</w:t>
      </w:r>
      <w:r w:rsidRPr="000A106A">
        <w:rPr>
          <w:rFonts w:ascii="Arial Narrow" w:eastAsia="Times New Roman" w:hAnsi="Arial Narrow" w:cs="Arial Narrow"/>
          <w:color w:val="000000"/>
          <w:sz w:val="24"/>
          <w:szCs w:val="24"/>
        </w:rPr>
        <w:tab/>
        <w:t>Спор может быть передан на рассмотрение в суд только после соблюдения Корпоративным клиентом досудебного (претензионного) порядка в соответствии со статьей 55 Федерального закона от 07 июля 2003 г. № 126-ФЗ «О связи».</w:t>
      </w:r>
    </w:p>
    <w:p w:rsidR="000A106A" w:rsidRPr="000A106A" w:rsidRDefault="000A106A" w:rsidP="000A106A">
      <w:pPr>
        <w:keepNext/>
        <w:spacing w:after="0" w:line="240" w:lineRule="auto"/>
        <w:ind w:left="600" w:hanging="600"/>
        <w:jc w:val="both"/>
        <w:outlineLvl w:val="1"/>
        <w:rPr>
          <w:rFonts w:ascii="Arial Narrow" w:eastAsia="Times New Roman" w:hAnsi="Arial Narrow" w:cs="Arial Narrow"/>
          <w:sz w:val="24"/>
          <w:szCs w:val="24"/>
        </w:rPr>
      </w:pPr>
      <w:r w:rsidRPr="000A106A">
        <w:rPr>
          <w:rFonts w:ascii="Arial Narrow" w:eastAsia="Times New Roman" w:hAnsi="Arial Narrow" w:cs="Arial Narrow"/>
          <w:sz w:val="24"/>
          <w:szCs w:val="24"/>
        </w:rPr>
        <w:t>7.8.</w:t>
      </w:r>
      <w:r w:rsidRPr="000A106A">
        <w:rPr>
          <w:rFonts w:ascii="Arial Narrow" w:eastAsia="Times New Roman" w:hAnsi="Arial Narrow" w:cs="Arial Narrow"/>
          <w:sz w:val="24"/>
          <w:szCs w:val="24"/>
        </w:rPr>
        <w:tab/>
        <w:t>Уведомления или сообщения одной Стороны, направленные другой Стороне, должны составляться в письменном виде и направляться по факсу, электронной почте либо по почтовому адресу Стороны, указанному в Договоре. Уведомления или сообщения, направленные по факсу и электронной почте, должны дополнительно подтверждаться Стороной курьерской или заказной почтой не позднее 7 (семи) календарных дней с момента направления соответствующего уведомления или сообщения.</w:t>
      </w:r>
    </w:p>
    <w:p w:rsidR="000A106A" w:rsidRPr="000A106A" w:rsidRDefault="000A106A" w:rsidP="000A106A">
      <w:pPr>
        <w:keepNext/>
        <w:spacing w:after="0" w:line="240" w:lineRule="auto"/>
        <w:ind w:left="600" w:hanging="600"/>
        <w:jc w:val="both"/>
        <w:outlineLvl w:val="1"/>
        <w:rPr>
          <w:rFonts w:ascii="Arial Narrow" w:eastAsia="Times New Roman" w:hAnsi="Arial Narrow" w:cs="Arial Narrow"/>
          <w:sz w:val="24"/>
          <w:szCs w:val="24"/>
        </w:rPr>
      </w:pPr>
      <w:r w:rsidRPr="000A106A">
        <w:rPr>
          <w:rFonts w:ascii="Arial Narrow" w:eastAsia="Times New Roman" w:hAnsi="Arial Narrow" w:cs="Arial Narrow"/>
          <w:sz w:val="24"/>
          <w:szCs w:val="24"/>
        </w:rPr>
        <w:t>7.9.</w:t>
      </w:r>
      <w:r w:rsidRPr="000A106A">
        <w:rPr>
          <w:rFonts w:ascii="Arial Narrow" w:eastAsia="Times New Roman" w:hAnsi="Arial Narrow" w:cs="Arial Narrow"/>
          <w:sz w:val="24"/>
          <w:szCs w:val="24"/>
        </w:rPr>
        <w:tab/>
      </w:r>
      <w:proofErr w:type="gramStart"/>
      <w:r w:rsidRPr="000A106A">
        <w:rPr>
          <w:rFonts w:ascii="Arial Narrow" w:eastAsia="Times New Roman" w:hAnsi="Arial Narrow" w:cs="Arial Narrow"/>
          <w:sz w:val="24"/>
          <w:szCs w:val="24"/>
        </w:rPr>
        <w:t>Договор может быть изменен путем заключения дополнительного соглашения в письменной форме либо путем совершения Корпоративным клиентом конклюдентных действий с использованием Идентификаторов (кодов, паролей и иных средств)</w:t>
      </w:r>
      <w:r w:rsidRPr="000A106A">
        <w:rPr>
          <w:rFonts w:ascii="Arial Narrow" w:eastAsia="Times New Roman" w:hAnsi="Arial Narrow" w:cs="Times New Roman"/>
          <w:sz w:val="24"/>
          <w:szCs w:val="24"/>
        </w:rPr>
        <w:t>,</w:t>
      </w:r>
      <w:r w:rsidRPr="000A106A">
        <w:rPr>
          <w:rFonts w:ascii="Arial Narrow" w:eastAsia="Times New Roman" w:hAnsi="Arial Narrow" w:cs="Arial Narrow"/>
          <w:sz w:val="24"/>
          <w:szCs w:val="24"/>
        </w:rPr>
        <w:t xml:space="preserve"> которые позволяют однозначно идентифицировать Корпоративного клиента и установить его волеизъявление, а в случаях, предусмотренных Договором, Оператором в одностороннем порядке путем уведомления за 10 (десять) календарных дней в соответствии с п. 7.8. настоящего Договора. </w:t>
      </w:r>
      <w:proofErr w:type="gramEnd"/>
    </w:p>
    <w:p w:rsidR="001C7C37" w:rsidRDefault="001C7C37" w:rsidP="000A106A">
      <w:pPr>
        <w:spacing w:after="0" w:line="240" w:lineRule="auto"/>
        <w:rPr>
          <w:rFonts w:ascii="Arial Narrow" w:eastAsia="Times New Roman" w:hAnsi="Arial Narrow" w:cs="Times New Roman"/>
          <w:sz w:val="24"/>
          <w:szCs w:val="24"/>
          <w:lang w:eastAsia="ru-RU"/>
        </w:rPr>
      </w:pPr>
    </w:p>
    <w:p w:rsidR="001C7C37" w:rsidRDefault="001C7C37" w:rsidP="000A106A">
      <w:pPr>
        <w:spacing w:after="0" w:line="240" w:lineRule="auto"/>
        <w:rPr>
          <w:rFonts w:ascii="Arial Narrow" w:eastAsia="Times New Roman" w:hAnsi="Arial Narrow" w:cs="Times New Roman"/>
          <w:sz w:val="24"/>
          <w:szCs w:val="24"/>
          <w:lang w:eastAsia="ru-RU"/>
        </w:rPr>
      </w:pPr>
    </w:p>
    <w:p w:rsidR="000A106A" w:rsidRPr="000A106A" w:rsidRDefault="000A106A" w:rsidP="000A106A">
      <w:pPr>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Приложение № 1 – «Условия оказания услуг связи «МегаФон»</w:t>
      </w:r>
    </w:p>
    <w:p w:rsidR="001C7C37" w:rsidRDefault="001C7C37" w:rsidP="000A106A">
      <w:pPr>
        <w:spacing w:after="0" w:line="240" w:lineRule="auto"/>
        <w:rPr>
          <w:rFonts w:ascii="Arial Narrow" w:eastAsia="Times New Roman" w:hAnsi="Arial Narrow" w:cs="Times New Roman"/>
          <w:sz w:val="24"/>
          <w:szCs w:val="24"/>
          <w:lang w:eastAsia="ru-RU"/>
        </w:rPr>
      </w:pPr>
    </w:p>
    <w:p w:rsidR="000A106A" w:rsidRPr="000A106A" w:rsidRDefault="000A106A" w:rsidP="000A106A">
      <w:pPr>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Приложение № 2 – «Тарифный план»</w:t>
      </w:r>
    </w:p>
    <w:p w:rsidR="001C7C37" w:rsidRDefault="001C7C37" w:rsidP="000A106A">
      <w:pPr>
        <w:spacing w:after="0" w:line="240" w:lineRule="auto"/>
        <w:rPr>
          <w:rFonts w:ascii="Arial Narrow" w:eastAsia="Times New Roman" w:hAnsi="Arial Narrow" w:cs="Times New Roman"/>
          <w:sz w:val="24"/>
          <w:szCs w:val="24"/>
          <w:lang w:eastAsia="ru-RU"/>
        </w:rPr>
      </w:pPr>
    </w:p>
    <w:p w:rsidR="000A106A" w:rsidRPr="000A106A" w:rsidRDefault="000A106A" w:rsidP="000A106A">
      <w:pPr>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Приложение № 3 – «Перечень Абонентских номеров».</w:t>
      </w:r>
    </w:p>
    <w:p w:rsidR="001C7C37" w:rsidRDefault="001C7C37">
      <w:pPr>
        <w:rPr>
          <w:rFonts w:ascii="Arial Narrow" w:eastAsia="Times New Roman" w:hAnsi="Arial Narrow" w:cs="Times New Roman"/>
          <w:b/>
          <w:bCs/>
          <w:kern w:val="32"/>
          <w:sz w:val="24"/>
          <w:szCs w:val="24"/>
          <w:lang w:eastAsia="ru-RU"/>
        </w:rPr>
      </w:pPr>
      <w:r>
        <w:rPr>
          <w:rFonts w:ascii="Arial Narrow" w:eastAsia="Times New Roman" w:hAnsi="Arial Narrow" w:cs="Times New Roman"/>
          <w:b/>
          <w:bCs/>
          <w:kern w:val="32"/>
          <w:sz w:val="24"/>
          <w:szCs w:val="24"/>
          <w:lang w:eastAsia="ru-RU"/>
        </w:rPr>
        <w:br w:type="page"/>
      </w:r>
    </w:p>
    <w:p w:rsidR="000A106A" w:rsidRPr="000A106A" w:rsidRDefault="000A106A" w:rsidP="000A106A">
      <w:pPr>
        <w:spacing w:before="240" w:after="60" w:line="240" w:lineRule="auto"/>
        <w:ind w:left="360"/>
        <w:outlineLvl w:val="0"/>
        <w:rPr>
          <w:rFonts w:ascii="Arial Narrow" w:eastAsia="Times New Roman" w:hAnsi="Arial Narrow" w:cs="Times New Roman"/>
          <w:b/>
          <w:bCs/>
          <w:kern w:val="32"/>
          <w:sz w:val="24"/>
          <w:szCs w:val="24"/>
          <w:lang w:eastAsia="ru-RU"/>
        </w:rPr>
      </w:pPr>
      <w:r w:rsidRPr="000A106A">
        <w:rPr>
          <w:rFonts w:ascii="Arial Narrow" w:eastAsia="Times New Roman" w:hAnsi="Arial Narrow" w:cs="Times New Roman"/>
          <w:b/>
          <w:bCs/>
          <w:kern w:val="32"/>
          <w:sz w:val="24"/>
          <w:szCs w:val="24"/>
          <w:lang w:eastAsia="ru-RU"/>
        </w:rPr>
        <w:lastRenderedPageBreak/>
        <w:t>8. АДРЕСА И БАНКОВСКИЕ РЕКВИЗИТЫ</w:t>
      </w:r>
    </w:p>
    <w:tbl>
      <w:tblPr>
        <w:tblW w:w="12759" w:type="dxa"/>
        <w:tblLayout w:type="fixed"/>
        <w:tblLook w:val="0000"/>
      </w:tblPr>
      <w:tblGrid>
        <w:gridCol w:w="12759"/>
      </w:tblGrid>
      <w:tr w:rsidR="000A106A" w:rsidRPr="000A106A" w:rsidTr="002F12D8">
        <w:trPr>
          <w:trHeight w:val="582"/>
        </w:trPr>
        <w:tc>
          <w:tcPr>
            <w:tcW w:w="1275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99"/>
              <w:gridCol w:w="4820"/>
            </w:tblGrid>
            <w:tr w:rsidR="000A106A" w:rsidRPr="000A106A" w:rsidTr="002F12D8">
              <w:tc>
                <w:tcPr>
                  <w:tcW w:w="4599" w:type="dxa"/>
                  <w:tcBorders>
                    <w:right w:val="single" w:sz="4" w:space="0" w:color="auto"/>
                  </w:tcBorders>
                  <w:shd w:val="clear" w:color="auto" w:fill="auto"/>
                </w:tcPr>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b/>
                      <w:sz w:val="24"/>
                      <w:szCs w:val="24"/>
                      <w:lang w:eastAsia="ru-RU"/>
                    </w:rPr>
                    <w:t>ОПЕРАТОР:</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Arial"/>
                      <w:b/>
                      <w:sz w:val="24"/>
                      <w:szCs w:val="24"/>
                      <w:lang w:eastAsia="ru-RU"/>
                    </w:rPr>
                    <w:t>КОРПОРАТИВНЫЙ КЛИЕНТ:</w:t>
                  </w:r>
                </w:p>
              </w:tc>
            </w:tr>
            <w:tr w:rsidR="000A106A" w:rsidRPr="000A106A" w:rsidTr="002F12D8">
              <w:tc>
                <w:tcPr>
                  <w:tcW w:w="4599" w:type="dxa"/>
                  <w:tcBorders>
                    <w:right w:val="single" w:sz="4" w:space="0" w:color="auto"/>
                  </w:tcBorders>
                  <w:shd w:val="clear" w:color="auto" w:fill="auto"/>
                </w:tcPr>
                <w:p w:rsidR="000A106A" w:rsidRPr="000A106A" w:rsidRDefault="000A106A" w:rsidP="000A106A">
                  <w:pPr>
                    <w:widowControl w:val="0"/>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b/>
                      <w:sz w:val="24"/>
                      <w:szCs w:val="24"/>
                      <w:lang w:eastAsia="ru-RU"/>
                    </w:rPr>
                    <w:t>Открытое акционерное общество  «МегаФон»</w:t>
                  </w:r>
                  <w:r w:rsidRPr="000A106A">
                    <w:rPr>
                      <w:rFonts w:ascii="Arial Narrow" w:eastAsia="Times New Roman" w:hAnsi="Arial Narrow" w:cs="Times New Roman"/>
                      <w:sz w:val="24"/>
                      <w:szCs w:val="24"/>
                      <w:lang w:eastAsia="ru-RU"/>
                    </w:rPr>
                    <w:t xml:space="preserve"> Место нахождения: 115035, г. Москва, Кадашевская наб., д. 30. </w:t>
                  </w: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 xml:space="preserve">ИНН 7812014560 </w:t>
                  </w: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Код ОГРН – 1027809169585</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0A106A" w:rsidRPr="000A106A" w:rsidRDefault="000A106A" w:rsidP="000A106A">
                  <w:pPr>
                    <w:spacing w:after="0" w:line="240" w:lineRule="auto"/>
                    <w:rPr>
                      <w:rFonts w:ascii="Arial Narrow" w:eastAsia="Times New Roman" w:hAnsi="Arial Narrow" w:cs="Times New Roman"/>
                      <w:b/>
                      <w:sz w:val="24"/>
                      <w:szCs w:val="24"/>
                      <w:lang w:eastAsia="ru-RU"/>
                    </w:rPr>
                  </w:pPr>
                  <w:r w:rsidRPr="000A106A">
                    <w:rPr>
                      <w:rFonts w:ascii="Arial Narrow" w:eastAsia="Times New Roman" w:hAnsi="Arial Narrow" w:cs="Times New Roman"/>
                      <w:b/>
                      <w:sz w:val="24"/>
                      <w:szCs w:val="24"/>
                      <w:lang w:eastAsia="ru-RU"/>
                    </w:rPr>
                    <w:t>Открытое акционерное общество</w:t>
                  </w:r>
                </w:p>
                <w:p w:rsidR="000A106A" w:rsidRPr="000A106A" w:rsidRDefault="000A106A" w:rsidP="000A106A">
                  <w:pPr>
                    <w:spacing w:after="0" w:line="240" w:lineRule="auto"/>
                    <w:rPr>
                      <w:rFonts w:ascii="Arial Narrow" w:eastAsia="Times New Roman" w:hAnsi="Arial Narrow" w:cs="Times New Roman"/>
                      <w:b/>
                      <w:sz w:val="24"/>
                      <w:szCs w:val="24"/>
                      <w:lang w:eastAsia="ru-RU"/>
                    </w:rPr>
                  </w:pPr>
                  <w:r w:rsidRPr="000A106A">
                    <w:rPr>
                      <w:rFonts w:ascii="Arial Narrow" w:eastAsia="Times New Roman" w:hAnsi="Arial Narrow" w:cs="Times New Roman"/>
                      <w:b/>
                      <w:sz w:val="24"/>
                      <w:szCs w:val="24"/>
                      <w:lang w:eastAsia="ru-RU"/>
                    </w:rPr>
                    <w:t xml:space="preserve"> «МРСК Центра»</w:t>
                  </w:r>
                </w:p>
                <w:p w:rsidR="000A106A" w:rsidRPr="000A106A" w:rsidRDefault="000A106A" w:rsidP="000A106A">
                  <w:pPr>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Место нахождения: 127018, Россия, г. Москва, 2-я Ямская ул., д.4.</w:t>
                  </w:r>
                </w:p>
                <w:p w:rsidR="000A106A" w:rsidRPr="000A106A" w:rsidRDefault="000A106A" w:rsidP="000A106A">
                  <w:pPr>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Платежные реквизиты:</w:t>
                  </w:r>
                </w:p>
                <w:p w:rsidR="000A106A" w:rsidRPr="000A106A" w:rsidRDefault="000A106A" w:rsidP="000A106A">
                  <w:pPr>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ИНН 6901067107,</w:t>
                  </w:r>
                </w:p>
                <w:p w:rsidR="000A106A" w:rsidRPr="000A106A" w:rsidRDefault="000A106A" w:rsidP="000A106A">
                  <w:pPr>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КПП 997450001,</w:t>
                  </w:r>
                </w:p>
                <w:p w:rsidR="000A106A" w:rsidRPr="000A106A" w:rsidRDefault="000A106A" w:rsidP="000A106A">
                  <w:pPr>
                    <w:spacing w:after="0" w:line="240" w:lineRule="auto"/>
                    <w:rPr>
                      <w:rFonts w:ascii="Arial Narrow" w:eastAsia="Times New Roman" w:hAnsi="Arial Narrow" w:cs="Times New Roman"/>
                      <w:sz w:val="24"/>
                      <w:szCs w:val="24"/>
                      <w:lang w:eastAsia="ru-RU"/>
                    </w:rPr>
                  </w:pPr>
                  <w:proofErr w:type="gramStart"/>
                  <w:r w:rsidRPr="000A106A">
                    <w:rPr>
                      <w:rFonts w:ascii="Arial Narrow" w:eastAsia="Times New Roman" w:hAnsi="Arial Narrow" w:cs="Times New Roman"/>
                      <w:sz w:val="24"/>
                      <w:szCs w:val="24"/>
                      <w:lang w:eastAsia="ru-RU"/>
                    </w:rPr>
                    <w:t>р</w:t>
                  </w:r>
                  <w:proofErr w:type="gramEnd"/>
                  <w:r w:rsidRPr="000A106A">
                    <w:rPr>
                      <w:rFonts w:ascii="Arial Narrow" w:eastAsia="Times New Roman" w:hAnsi="Arial Narrow" w:cs="Times New Roman"/>
                      <w:sz w:val="24"/>
                      <w:szCs w:val="24"/>
                      <w:lang w:eastAsia="ru-RU"/>
                    </w:rPr>
                    <w:t>/с 40702810000000019885 в</w:t>
                  </w:r>
                </w:p>
                <w:p w:rsidR="000A106A" w:rsidRPr="000A106A" w:rsidRDefault="000A106A" w:rsidP="000A106A">
                  <w:pPr>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ОАО АКБ «РОСБАНК» г. Москва,</w:t>
                  </w:r>
                </w:p>
                <w:p w:rsidR="000A106A" w:rsidRPr="000A106A" w:rsidRDefault="000A106A" w:rsidP="000A106A">
                  <w:pPr>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к/с:  30101810000000000256,</w:t>
                  </w: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БИК 044525256</w:t>
                  </w:r>
                </w:p>
              </w:tc>
            </w:tr>
            <w:tr w:rsidR="000A106A" w:rsidRPr="000A106A" w:rsidTr="002F12D8">
              <w:tc>
                <w:tcPr>
                  <w:tcW w:w="4599" w:type="dxa"/>
                  <w:tcBorders>
                    <w:right w:val="single" w:sz="4" w:space="0" w:color="auto"/>
                  </w:tcBorders>
                  <w:shd w:val="clear" w:color="auto" w:fill="auto"/>
                </w:tcPr>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Столичный филиал ОАО «МегаФон»</w:t>
                  </w:r>
                </w:p>
                <w:p w:rsidR="000A106A" w:rsidRPr="000A106A" w:rsidRDefault="000A106A" w:rsidP="000A106A">
                  <w:pPr>
                    <w:widowControl w:val="0"/>
                    <w:tabs>
                      <w:tab w:val="left" w:pos="0"/>
                    </w:tabs>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РФ, 127015, г. Москва, ул. Вятская, дом 27, строение 42</w:t>
                  </w:r>
                </w:p>
                <w:p w:rsidR="000A106A" w:rsidRPr="000A106A" w:rsidRDefault="000A106A" w:rsidP="000A106A">
                  <w:pPr>
                    <w:widowControl w:val="0"/>
                    <w:tabs>
                      <w:tab w:val="left" w:pos="0"/>
                    </w:tabs>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ИНН/КПП 7812014560/771402001</w:t>
                  </w:r>
                </w:p>
                <w:p w:rsidR="000A106A" w:rsidRPr="000A106A" w:rsidRDefault="000A106A" w:rsidP="000A106A">
                  <w:pPr>
                    <w:widowControl w:val="0"/>
                    <w:tabs>
                      <w:tab w:val="left" w:pos="0"/>
                    </w:tabs>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 xml:space="preserve">ЗАО КБ "Ситибанк" в г. Москва </w:t>
                  </w:r>
                </w:p>
                <w:p w:rsidR="000A106A" w:rsidRPr="000A106A" w:rsidRDefault="000A106A" w:rsidP="000A106A">
                  <w:pPr>
                    <w:widowControl w:val="0"/>
                    <w:tabs>
                      <w:tab w:val="left" w:pos="0"/>
                    </w:tabs>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 xml:space="preserve">К/с: 30101810300000000202 </w:t>
                  </w:r>
                </w:p>
                <w:p w:rsidR="000A106A" w:rsidRPr="000A106A" w:rsidRDefault="000A106A" w:rsidP="000A106A">
                  <w:pPr>
                    <w:widowControl w:val="0"/>
                    <w:tabs>
                      <w:tab w:val="left" w:pos="0"/>
                    </w:tabs>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 xml:space="preserve">в ОПЕРУ Московского ГТУ Банка России </w:t>
                  </w:r>
                </w:p>
                <w:p w:rsidR="000A106A" w:rsidRPr="000A106A" w:rsidRDefault="000A106A" w:rsidP="000A106A">
                  <w:pPr>
                    <w:widowControl w:val="0"/>
                    <w:tabs>
                      <w:tab w:val="left" w:pos="0"/>
                    </w:tabs>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 xml:space="preserve">БИК 044525202 </w:t>
                  </w: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proofErr w:type="gramStart"/>
                  <w:r w:rsidRPr="000A106A">
                    <w:rPr>
                      <w:rFonts w:ascii="Arial Narrow" w:eastAsia="Times New Roman" w:hAnsi="Arial Narrow" w:cs="Times New Roman"/>
                      <w:sz w:val="24"/>
                      <w:szCs w:val="24"/>
                      <w:lang w:eastAsia="ru-RU"/>
                    </w:rPr>
                    <w:t>Р</w:t>
                  </w:r>
                  <w:proofErr w:type="gramEnd"/>
                  <w:r w:rsidRPr="000A106A">
                    <w:rPr>
                      <w:rFonts w:ascii="Arial Narrow" w:eastAsia="Times New Roman" w:hAnsi="Arial Narrow" w:cs="Times New Roman"/>
                      <w:sz w:val="24"/>
                      <w:szCs w:val="24"/>
                      <w:lang w:eastAsia="ru-RU"/>
                    </w:rPr>
                    <w:t>/с 40702810100702276001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0A106A" w:rsidRPr="000A106A" w:rsidRDefault="000A106A" w:rsidP="000A106A">
                  <w:pPr>
                    <w:spacing w:after="0" w:line="240" w:lineRule="auto"/>
                    <w:rPr>
                      <w:rFonts w:ascii="Arial Narrow" w:eastAsia="Times New Roman" w:hAnsi="Arial Narrow" w:cs="Times New Roman"/>
                      <w:sz w:val="24"/>
                      <w:szCs w:val="24"/>
                      <w:lang w:eastAsia="ru-RU"/>
                    </w:rPr>
                  </w:pPr>
                </w:p>
              </w:tc>
            </w:tr>
          </w:tbl>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b/>
                <w:sz w:val="24"/>
                <w:szCs w:val="24"/>
                <w:lang w:eastAsia="ru-RU"/>
              </w:rPr>
              <w:t>Контактные лица от Оператора:</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2126"/>
              <w:gridCol w:w="4207"/>
            </w:tblGrid>
            <w:tr w:rsidR="000A106A" w:rsidRPr="000A106A" w:rsidTr="002F12D8">
              <w:trPr>
                <w:trHeight w:val="593"/>
              </w:trPr>
              <w:tc>
                <w:tcPr>
                  <w:tcW w:w="3227"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Тема взаимодействия</w:t>
                  </w:r>
                </w:p>
              </w:tc>
              <w:tc>
                <w:tcPr>
                  <w:tcW w:w="2126"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Контактное лицо и реквизиты</w:t>
                  </w:r>
                </w:p>
              </w:tc>
              <w:tc>
                <w:tcPr>
                  <w:tcW w:w="4207"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 xml:space="preserve">Контактные реквизиты (адрес электронной </w:t>
                  </w:r>
                  <w:proofErr w:type="spellStart"/>
                  <w:r w:rsidRPr="000A106A">
                    <w:rPr>
                      <w:rFonts w:ascii="Arial Narrow" w:eastAsia="Times New Roman" w:hAnsi="Arial Narrow" w:cs="Courier New"/>
                      <w:sz w:val="24"/>
                      <w:szCs w:val="24"/>
                    </w:rPr>
                    <w:t>почты</w:t>
                  </w:r>
                  <w:proofErr w:type="gramStart"/>
                  <w:r w:rsidRPr="000A106A">
                    <w:rPr>
                      <w:rFonts w:ascii="Arial Narrow" w:eastAsia="Times New Roman" w:hAnsi="Arial Narrow" w:cs="Courier New"/>
                      <w:sz w:val="24"/>
                      <w:szCs w:val="24"/>
                    </w:rPr>
                    <w:t>,т</w:t>
                  </w:r>
                  <w:proofErr w:type="gramEnd"/>
                  <w:r w:rsidRPr="000A106A">
                    <w:rPr>
                      <w:rFonts w:ascii="Arial Narrow" w:eastAsia="Times New Roman" w:hAnsi="Arial Narrow" w:cs="Courier New"/>
                      <w:sz w:val="24"/>
                      <w:szCs w:val="24"/>
                    </w:rPr>
                    <w:t>елефон</w:t>
                  </w:r>
                  <w:proofErr w:type="spellEnd"/>
                  <w:r w:rsidRPr="000A106A">
                    <w:rPr>
                      <w:rFonts w:ascii="Arial Narrow" w:eastAsia="Times New Roman" w:hAnsi="Arial Narrow" w:cs="Courier New"/>
                      <w:sz w:val="24"/>
                      <w:szCs w:val="24"/>
                    </w:rPr>
                    <w:t>, факс)</w:t>
                  </w:r>
                </w:p>
              </w:tc>
            </w:tr>
            <w:tr w:rsidR="000A106A" w:rsidRPr="000A106A" w:rsidTr="002F12D8">
              <w:trPr>
                <w:trHeight w:val="167"/>
              </w:trPr>
              <w:tc>
                <w:tcPr>
                  <w:tcW w:w="3227"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1. Головной офис МегаФон – коммерческие вопросы</w:t>
                  </w:r>
                </w:p>
              </w:tc>
              <w:tc>
                <w:tcPr>
                  <w:tcW w:w="2126"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Соловьев Игорь</w:t>
                  </w:r>
                </w:p>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Александрович</w:t>
                  </w:r>
                </w:p>
              </w:tc>
              <w:tc>
                <w:tcPr>
                  <w:tcW w:w="4207"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lang w:val="en-US"/>
                    </w:rPr>
                  </w:pPr>
                  <w:r w:rsidRPr="000A106A">
                    <w:rPr>
                      <w:rFonts w:ascii="Arial Narrow" w:eastAsia="Times New Roman" w:hAnsi="Arial Narrow" w:cs="Courier New"/>
                      <w:sz w:val="24"/>
                      <w:szCs w:val="24"/>
                      <w:lang w:val="en-US"/>
                    </w:rPr>
                    <w:t xml:space="preserve">Email: </w:t>
                  </w:r>
                  <w:r w:rsidR="00872BA6">
                    <w:fldChar w:fldCharType="begin"/>
                  </w:r>
                  <w:r w:rsidR="00872BA6" w:rsidRPr="003E154B">
                    <w:rPr>
                      <w:lang w:val="en-US"/>
                      <w:rPrChange w:id="1" w:author="Balashov_VV" w:date="2014-03-04T14:32:00Z">
                        <w:rPr/>
                      </w:rPrChange>
                    </w:rPr>
                    <w:instrText>HYPERLINK "mailto:igor.a.solovyev@megafon.ru"</w:instrText>
                  </w:r>
                  <w:r w:rsidR="00872BA6">
                    <w:fldChar w:fldCharType="separate"/>
                  </w:r>
                  <w:r w:rsidRPr="000A106A">
                    <w:rPr>
                      <w:rFonts w:ascii="Arial Narrow" w:eastAsia="Times New Roman" w:hAnsi="Arial Narrow" w:cs="Courier New"/>
                      <w:color w:val="0000FF"/>
                      <w:sz w:val="24"/>
                      <w:szCs w:val="24"/>
                      <w:u w:val="single"/>
                      <w:lang w:val="en-US"/>
                    </w:rPr>
                    <w:t>igor.a.solovyev@megafon.ru</w:t>
                  </w:r>
                  <w:r w:rsidR="00872BA6">
                    <w:fldChar w:fldCharType="end"/>
                  </w:r>
                </w:p>
                <w:p w:rsidR="000A106A" w:rsidRPr="000A106A" w:rsidRDefault="000A106A" w:rsidP="000A106A">
                  <w:pPr>
                    <w:widowControl w:val="0"/>
                    <w:spacing w:after="0" w:line="240" w:lineRule="auto"/>
                    <w:jc w:val="both"/>
                    <w:rPr>
                      <w:rFonts w:ascii="Arial Narrow" w:eastAsia="Times New Roman" w:hAnsi="Arial Narrow" w:cs="Courier New"/>
                      <w:sz w:val="24"/>
                      <w:szCs w:val="24"/>
                      <w:lang w:val="en-US"/>
                    </w:rPr>
                  </w:pPr>
                  <w:r w:rsidRPr="000A106A">
                    <w:rPr>
                      <w:rFonts w:ascii="Arial Narrow" w:eastAsia="Times New Roman" w:hAnsi="Arial Narrow" w:cs="Courier New"/>
                      <w:sz w:val="24"/>
                      <w:szCs w:val="24"/>
                      <w:lang w:val="en-US"/>
                    </w:rPr>
                    <w:t>Mob</w:t>
                  </w:r>
                  <w:r w:rsidRPr="000A106A">
                    <w:rPr>
                      <w:rFonts w:ascii="Arial Narrow" w:eastAsia="Times New Roman" w:hAnsi="Arial Narrow" w:cs="Courier New"/>
                      <w:sz w:val="24"/>
                      <w:szCs w:val="24"/>
                    </w:rPr>
                    <w:t>: +7(</w:t>
                  </w:r>
                  <w:r w:rsidRPr="000A106A">
                    <w:rPr>
                      <w:rFonts w:ascii="Arial Narrow" w:eastAsia="Times New Roman" w:hAnsi="Arial Narrow" w:cs="Courier New"/>
                      <w:sz w:val="24"/>
                      <w:szCs w:val="24"/>
                      <w:lang w:val="en-US"/>
                    </w:rPr>
                    <w:t>495</w:t>
                  </w:r>
                  <w:r w:rsidRPr="000A106A">
                    <w:rPr>
                      <w:rFonts w:ascii="Arial Narrow" w:eastAsia="Times New Roman" w:hAnsi="Arial Narrow" w:cs="Courier New"/>
                      <w:sz w:val="24"/>
                      <w:szCs w:val="24"/>
                    </w:rPr>
                    <w:t xml:space="preserve">) </w:t>
                  </w:r>
                  <w:r w:rsidRPr="000A106A">
                    <w:rPr>
                      <w:rFonts w:ascii="Arial Narrow" w:eastAsia="Times New Roman" w:hAnsi="Arial Narrow" w:cs="Courier New"/>
                      <w:sz w:val="24"/>
                      <w:szCs w:val="24"/>
                      <w:lang w:val="en-US"/>
                    </w:rPr>
                    <w:t>772-4042</w:t>
                  </w:r>
                </w:p>
              </w:tc>
            </w:tr>
            <w:tr w:rsidR="000A106A" w:rsidRPr="003E154B" w:rsidTr="002F12D8">
              <w:trPr>
                <w:trHeight w:val="167"/>
              </w:trPr>
              <w:tc>
                <w:tcPr>
                  <w:tcW w:w="3227" w:type="dxa"/>
                  <w:tcBorders>
                    <w:top w:val="single" w:sz="4" w:space="0" w:color="auto"/>
                    <w:left w:val="single" w:sz="4" w:space="0" w:color="auto"/>
                    <w:bottom w:val="single" w:sz="4" w:space="0" w:color="auto"/>
                    <w:right w:val="single" w:sz="4" w:space="0" w:color="auto"/>
                  </w:tcBorders>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2. Столичный Филиал МегаФон – вопросы обслуживания</w:t>
                  </w:r>
                </w:p>
              </w:tc>
              <w:tc>
                <w:tcPr>
                  <w:tcW w:w="2126" w:type="dxa"/>
                  <w:tcBorders>
                    <w:top w:val="single" w:sz="4" w:space="0" w:color="auto"/>
                    <w:left w:val="single" w:sz="4" w:space="0" w:color="auto"/>
                    <w:bottom w:val="single" w:sz="4" w:space="0" w:color="auto"/>
                    <w:right w:val="single" w:sz="4" w:space="0" w:color="auto"/>
                  </w:tcBorders>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Леонидова Наталья</w:t>
                  </w:r>
                </w:p>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Юрьевна</w:t>
                  </w:r>
                </w:p>
              </w:tc>
              <w:tc>
                <w:tcPr>
                  <w:tcW w:w="4207" w:type="dxa"/>
                  <w:tcBorders>
                    <w:top w:val="single" w:sz="4" w:space="0" w:color="auto"/>
                    <w:left w:val="single" w:sz="4" w:space="0" w:color="auto"/>
                    <w:bottom w:val="single" w:sz="4" w:space="0" w:color="auto"/>
                    <w:right w:val="single" w:sz="4" w:space="0" w:color="auto"/>
                  </w:tcBorders>
                </w:tcPr>
                <w:p w:rsidR="000A106A" w:rsidRPr="000A106A" w:rsidRDefault="000A106A" w:rsidP="000A106A">
                  <w:pPr>
                    <w:widowControl w:val="0"/>
                    <w:spacing w:after="0" w:line="240" w:lineRule="auto"/>
                    <w:jc w:val="both"/>
                    <w:rPr>
                      <w:rFonts w:ascii="Arial Narrow" w:eastAsia="Times New Roman" w:hAnsi="Arial Narrow" w:cs="Courier New"/>
                      <w:i/>
                      <w:iCs/>
                      <w:sz w:val="24"/>
                      <w:szCs w:val="24"/>
                      <w:lang w:val="en-US"/>
                    </w:rPr>
                  </w:pPr>
                  <w:r w:rsidRPr="000A106A">
                    <w:rPr>
                      <w:rFonts w:ascii="Arial Narrow" w:eastAsia="Times New Roman" w:hAnsi="Arial Narrow" w:cs="Courier New"/>
                      <w:sz w:val="24"/>
                      <w:szCs w:val="24"/>
                      <w:lang w:val="en-US"/>
                    </w:rPr>
                    <w:t xml:space="preserve">Email: </w:t>
                  </w:r>
                  <w:r w:rsidR="00872BA6">
                    <w:fldChar w:fldCharType="begin"/>
                  </w:r>
                  <w:r w:rsidR="00872BA6" w:rsidRPr="003E154B">
                    <w:rPr>
                      <w:lang w:val="en-US"/>
                      <w:rPrChange w:id="2" w:author="Balashov_VV" w:date="2014-03-04T14:32:00Z">
                        <w:rPr/>
                      </w:rPrChange>
                    </w:rPr>
                    <w:instrText>HYPERLINK "mailto:Natalia.Leonidova@Megafon.ru"</w:instrText>
                  </w:r>
                  <w:r w:rsidR="00872BA6">
                    <w:fldChar w:fldCharType="separate"/>
                  </w:r>
                  <w:r w:rsidRPr="000A106A">
                    <w:rPr>
                      <w:rFonts w:ascii="Arial Narrow" w:eastAsia="Times New Roman" w:hAnsi="Arial Narrow" w:cs="Courier New"/>
                      <w:iCs/>
                      <w:color w:val="0000FF"/>
                      <w:sz w:val="24"/>
                      <w:szCs w:val="24"/>
                      <w:u w:val="single"/>
                      <w:lang w:val="en-US"/>
                    </w:rPr>
                    <w:t>Natalia.Leonidova@Megafon.ru</w:t>
                  </w:r>
                  <w:r w:rsidR="00872BA6">
                    <w:fldChar w:fldCharType="end"/>
                  </w:r>
                  <w:r w:rsidRPr="000A106A">
                    <w:rPr>
                      <w:rFonts w:ascii="Arial Narrow" w:eastAsia="Times New Roman" w:hAnsi="Arial Narrow" w:cs="Courier New"/>
                      <w:iCs/>
                      <w:sz w:val="24"/>
                      <w:szCs w:val="24"/>
                      <w:lang w:val="en-US"/>
                    </w:rPr>
                    <w:t xml:space="preserve"> </w:t>
                  </w:r>
                </w:p>
                <w:p w:rsidR="000A106A" w:rsidRPr="000A106A" w:rsidRDefault="000A106A" w:rsidP="000A106A">
                  <w:pPr>
                    <w:widowControl w:val="0"/>
                    <w:spacing w:after="0" w:line="240" w:lineRule="auto"/>
                    <w:jc w:val="both"/>
                    <w:rPr>
                      <w:rFonts w:ascii="Arial Narrow" w:eastAsia="Times New Roman" w:hAnsi="Arial Narrow" w:cs="Courier New"/>
                      <w:sz w:val="24"/>
                      <w:szCs w:val="24"/>
                      <w:lang w:val="en-US"/>
                    </w:rPr>
                  </w:pPr>
                  <w:r w:rsidRPr="000A106A">
                    <w:rPr>
                      <w:rFonts w:ascii="Arial Narrow" w:eastAsia="Times New Roman" w:hAnsi="Arial Narrow" w:cs="Courier New"/>
                      <w:sz w:val="24"/>
                      <w:szCs w:val="24"/>
                      <w:lang w:val="en-US"/>
                    </w:rPr>
                    <w:t xml:space="preserve">Mob: </w:t>
                  </w:r>
                  <w:r w:rsidRPr="000A106A">
                    <w:rPr>
                      <w:rFonts w:ascii="Arial Narrow" w:eastAsia="Times New Roman" w:hAnsi="Arial Narrow" w:cs="Courier New"/>
                      <w:iCs/>
                      <w:sz w:val="24"/>
                      <w:szCs w:val="24"/>
                      <w:lang w:val="en-US"/>
                    </w:rPr>
                    <w:t>+7 (925) 428-5145</w:t>
                  </w:r>
                </w:p>
              </w:tc>
            </w:tr>
            <w:tr w:rsidR="000A106A" w:rsidRPr="000A106A" w:rsidTr="002F12D8">
              <w:trPr>
                <w:trHeight w:val="167"/>
              </w:trPr>
              <w:tc>
                <w:tcPr>
                  <w:tcW w:w="3227" w:type="dxa"/>
                  <w:tcBorders>
                    <w:top w:val="single" w:sz="4" w:space="0" w:color="auto"/>
                    <w:left w:val="single" w:sz="4" w:space="0" w:color="auto"/>
                    <w:bottom w:val="single" w:sz="4" w:space="0" w:color="auto"/>
                    <w:right w:val="single" w:sz="4" w:space="0" w:color="auto"/>
                  </w:tcBorders>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3. Проблемные билеты</w:t>
                  </w:r>
                </w:p>
              </w:tc>
              <w:tc>
                <w:tcPr>
                  <w:tcW w:w="2126" w:type="dxa"/>
                  <w:tcBorders>
                    <w:top w:val="single" w:sz="4" w:space="0" w:color="auto"/>
                    <w:left w:val="single" w:sz="4" w:space="0" w:color="auto"/>
                    <w:bottom w:val="single" w:sz="4" w:space="0" w:color="auto"/>
                    <w:right w:val="single" w:sz="4" w:space="0" w:color="auto"/>
                  </w:tcBorders>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 xml:space="preserve">Круглосуточная служба поддержки </w:t>
                  </w:r>
                </w:p>
              </w:tc>
              <w:tc>
                <w:tcPr>
                  <w:tcW w:w="4207" w:type="dxa"/>
                  <w:tcBorders>
                    <w:top w:val="single" w:sz="4" w:space="0" w:color="auto"/>
                    <w:left w:val="single" w:sz="4" w:space="0" w:color="auto"/>
                    <w:bottom w:val="single" w:sz="4" w:space="0" w:color="auto"/>
                    <w:right w:val="single" w:sz="4" w:space="0" w:color="auto"/>
                  </w:tcBorders>
                </w:tcPr>
                <w:p w:rsidR="000A106A" w:rsidRPr="000A106A" w:rsidRDefault="000A106A" w:rsidP="000A106A">
                  <w:pPr>
                    <w:widowControl w:val="0"/>
                    <w:spacing w:after="0" w:line="240" w:lineRule="auto"/>
                    <w:jc w:val="both"/>
                    <w:rPr>
                      <w:rFonts w:ascii="Arial Narrow" w:eastAsia="Times New Roman" w:hAnsi="Arial Narrow" w:cs="Courier New"/>
                      <w:sz w:val="24"/>
                      <w:szCs w:val="24"/>
                      <w:lang w:val="en-US"/>
                    </w:rPr>
                  </w:pPr>
                  <w:r w:rsidRPr="000A106A">
                    <w:rPr>
                      <w:rFonts w:ascii="Arial Narrow" w:eastAsia="Times New Roman" w:hAnsi="Arial Narrow" w:cs="Courier New"/>
                      <w:sz w:val="24"/>
                      <w:szCs w:val="24"/>
                      <w:lang w:val="en-US"/>
                    </w:rPr>
                    <w:t xml:space="preserve">Email: </w:t>
                  </w:r>
                  <w:r w:rsidR="00872BA6">
                    <w:fldChar w:fldCharType="begin"/>
                  </w:r>
                  <w:r w:rsidR="00872BA6" w:rsidRPr="003E154B">
                    <w:rPr>
                      <w:lang w:val="en-US"/>
                      <w:rPrChange w:id="3" w:author="Balashov_VV" w:date="2014-03-04T14:32:00Z">
                        <w:rPr/>
                      </w:rPrChange>
                    </w:rPr>
                    <w:instrText>HYPERLINK "mailto:MSK-B2B-TOP@megafon.ru"</w:instrText>
                  </w:r>
                  <w:r w:rsidR="00872BA6">
                    <w:fldChar w:fldCharType="separate"/>
                  </w:r>
                  <w:r w:rsidRPr="000A106A">
                    <w:rPr>
                      <w:rFonts w:ascii="Arial Narrow" w:eastAsia="Times New Roman" w:hAnsi="Arial Narrow" w:cs="Courier New"/>
                      <w:color w:val="0000FF"/>
                      <w:sz w:val="24"/>
                      <w:szCs w:val="24"/>
                      <w:u w:val="single"/>
                      <w:lang w:val="en-US"/>
                    </w:rPr>
                    <w:t>MSK-B2B-TOP@megafon.ru</w:t>
                  </w:r>
                  <w:r w:rsidR="00872BA6">
                    <w:fldChar w:fldCharType="end"/>
                  </w:r>
                </w:p>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Тел: +7(495) 504-50-70,  8 800 550 0555</w:t>
                  </w:r>
                </w:p>
              </w:tc>
            </w:tr>
          </w:tbl>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p>
          <w:p w:rsidR="000A106A" w:rsidRPr="000A106A" w:rsidRDefault="000A106A" w:rsidP="000A106A">
            <w:pPr>
              <w:widowControl w:val="0"/>
              <w:spacing w:after="0" w:line="240" w:lineRule="auto"/>
              <w:jc w:val="both"/>
              <w:rPr>
                <w:rFonts w:ascii="Arial Narrow" w:eastAsia="Times New Roman" w:hAnsi="Arial Narrow" w:cs="Times New Roman"/>
                <w:b/>
                <w:sz w:val="24"/>
                <w:szCs w:val="24"/>
                <w:lang w:eastAsia="ru-RU"/>
              </w:rPr>
            </w:pPr>
            <w:r w:rsidRPr="000A106A">
              <w:rPr>
                <w:rFonts w:ascii="Arial Narrow" w:eastAsia="Times New Roman" w:hAnsi="Arial Narrow" w:cs="Times New Roman"/>
                <w:b/>
                <w:sz w:val="24"/>
                <w:szCs w:val="24"/>
                <w:lang w:eastAsia="ru-RU"/>
              </w:rPr>
              <w:t>Контактные лица от Корпоративного клиента:</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82"/>
              <w:gridCol w:w="2268"/>
              <w:gridCol w:w="4110"/>
            </w:tblGrid>
            <w:tr w:rsidR="000A106A" w:rsidRPr="000A106A" w:rsidTr="002F12D8">
              <w:trPr>
                <w:trHeight w:val="259"/>
              </w:trPr>
              <w:tc>
                <w:tcPr>
                  <w:tcW w:w="3182"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Тема взаимодействия</w:t>
                  </w:r>
                </w:p>
              </w:tc>
              <w:tc>
                <w:tcPr>
                  <w:tcW w:w="2268"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Контактное лицо и реквизиты</w:t>
                  </w:r>
                </w:p>
              </w:tc>
              <w:tc>
                <w:tcPr>
                  <w:tcW w:w="4110"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Контактные реквизиты (адрес электронной почты, телефон, факс)</w:t>
                  </w:r>
                </w:p>
              </w:tc>
            </w:tr>
            <w:tr w:rsidR="000A106A" w:rsidRPr="000A106A" w:rsidTr="002F12D8">
              <w:trPr>
                <w:trHeight w:val="518"/>
              </w:trPr>
              <w:tc>
                <w:tcPr>
                  <w:tcW w:w="3182"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p>
              </w:tc>
              <w:tc>
                <w:tcPr>
                  <w:tcW w:w="2268" w:type="dxa"/>
                </w:tcPr>
                <w:p w:rsidR="000A106A" w:rsidRPr="000A106A" w:rsidRDefault="000A106A" w:rsidP="000A106A">
                  <w:pPr>
                    <w:widowControl w:val="0"/>
                    <w:spacing w:after="0" w:line="240" w:lineRule="auto"/>
                    <w:rPr>
                      <w:rFonts w:ascii="Arial Narrow" w:eastAsia="Times New Roman" w:hAnsi="Arial Narrow" w:cs="Courier New"/>
                      <w:sz w:val="24"/>
                      <w:szCs w:val="24"/>
                    </w:rPr>
                  </w:pPr>
                </w:p>
              </w:tc>
              <w:tc>
                <w:tcPr>
                  <w:tcW w:w="4110" w:type="dxa"/>
                </w:tcPr>
                <w:p w:rsidR="000A106A" w:rsidRPr="000A106A" w:rsidRDefault="000A106A" w:rsidP="000A106A">
                  <w:pPr>
                    <w:widowControl w:val="0"/>
                    <w:spacing w:after="0" w:line="240" w:lineRule="auto"/>
                    <w:jc w:val="both"/>
                    <w:rPr>
                      <w:rFonts w:ascii="Arial Narrow" w:eastAsia="Times New Roman" w:hAnsi="Arial Narrow" w:cs="Courier New"/>
                      <w:sz w:val="24"/>
                      <w:szCs w:val="24"/>
                    </w:rPr>
                  </w:pPr>
                </w:p>
              </w:tc>
            </w:tr>
            <w:tr w:rsidR="000A106A" w:rsidRPr="000A106A" w:rsidTr="002F12D8">
              <w:trPr>
                <w:trHeight w:val="518"/>
              </w:trPr>
              <w:tc>
                <w:tcPr>
                  <w:tcW w:w="3182" w:type="dxa"/>
                </w:tcPr>
                <w:p w:rsidR="000A106A" w:rsidRPr="00F020AC" w:rsidRDefault="00F020AC" w:rsidP="000A106A">
                  <w:pPr>
                    <w:widowControl w:val="0"/>
                    <w:spacing w:after="0" w:line="240" w:lineRule="auto"/>
                    <w:jc w:val="both"/>
                    <w:rPr>
                      <w:rFonts w:ascii="Arial Narrow" w:eastAsia="Times New Roman" w:hAnsi="Arial Narrow" w:cs="Courier New"/>
                      <w:sz w:val="24"/>
                      <w:szCs w:val="24"/>
                    </w:rPr>
                  </w:pPr>
                  <w:r>
                    <w:rPr>
                      <w:rFonts w:ascii="Arial Narrow" w:eastAsia="Times New Roman" w:hAnsi="Arial Narrow" w:cs="Courier New"/>
                      <w:sz w:val="24"/>
                      <w:szCs w:val="24"/>
                    </w:rPr>
                    <w:t>Общие вопросы</w:t>
                  </w:r>
                </w:p>
              </w:tc>
              <w:tc>
                <w:tcPr>
                  <w:tcW w:w="2268" w:type="dxa"/>
                </w:tcPr>
                <w:p w:rsidR="000A106A" w:rsidRPr="000A106A" w:rsidRDefault="000A106A" w:rsidP="000A106A">
                  <w:pPr>
                    <w:widowControl w:val="0"/>
                    <w:spacing w:after="0" w:line="240" w:lineRule="auto"/>
                    <w:rPr>
                      <w:rFonts w:ascii="Arial Narrow" w:eastAsia="Times New Roman" w:hAnsi="Arial Narrow" w:cs="Courier New"/>
                      <w:sz w:val="24"/>
                      <w:szCs w:val="24"/>
                    </w:rPr>
                  </w:pPr>
                  <w:r w:rsidRPr="000A106A">
                    <w:rPr>
                      <w:rFonts w:ascii="Arial Narrow" w:eastAsia="Times New Roman" w:hAnsi="Arial Narrow" w:cs="Courier New"/>
                      <w:sz w:val="24"/>
                      <w:szCs w:val="24"/>
                    </w:rPr>
                    <w:t>Бритько Антон Александрович</w:t>
                  </w:r>
                </w:p>
              </w:tc>
              <w:tc>
                <w:tcPr>
                  <w:tcW w:w="4110" w:type="dxa"/>
                </w:tcPr>
                <w:p w:rsidR="000A106A" w:rsidRPr="000A106A" w:rsidRDefault="00872BA6" w:rsidP="000A106A">
                  <w:pPr>
                    <w:widowControl w:val="0"/>
                    <w:spacing w:after="0" w:line="240" w:lineRule="auto"/>
                    <w:jc w:val="both"/>
                    <w:rPr>
                      <w:rFonts w:ascii="Arial Narrow" w:eastAsia="Times New Roman" w:hAnsi="Arial Narrow" w:cs="Courier New"/>
                      <w:sz w:val="24"/>
                      <w:szCs w:val="24"/>
                    </w:rPr>
                  </w:pPr>
                  <w:hyperlink r:id="rId8" w:history="1">
                    <w:r w:rsidR="000A106A" w:rsidRPr="000A106A">
                      <w:rPr>
                        <w:rFonts w:ascii="Arial Narrow" w:eastAsia="Times New Roman" w:hAnsi="Arial Narrow" w:cs="Courier New"/>
                        <w:color w:val="0000FF"/>
                        <w:sz w:val="24"/>
                        <w:szCs w:val="24"/>
                        <w:u w:val="single"/>
                      </w:rPr>
                      <w:t>Britko.AA@mrsk-1.ru</w:t>
                    </w:r>
                  </w:hyperlink>
                  <w:r w:rsidR="000A106A" w:rsidRPr="000A106A">
                    <w:rPr>
                      <w:rFonts w:ascii="Arial Narrow" w:eastAsia="Times New Roman" w:hAnsi="Arial Narrow" w:cs="Courier New"/>
                      <w:sz w:val="24"/>
                      <w:szCs w:val="24"/>
                    </w:rPr>
                    <w:t>,</w:t>
                  </w:r>
                </w:p>
                <w:p w:rsidR="000A106A" w:rsidRPr="000A106A" w:rsidRDefault="000A106A" w:rsidP="000A106A">
                  <w:pPr>
                    <w:widowControl w:val="0"/>
                    <w:spacing w:after="0" w:line="240" w:lineRule="auto"/>
                    <w:jc w:val="both"/>
                    <w:rPr>
                      <w:rFonts w:ascii="Arial Narrow" w:eastAsia="Times New Roman" w:hAnsi="Arial Narrow" w:cs="Courier New"/>
                      <w:sz w:val="24"/>
                      <w:szCs w:val="24"/>
                    </w:rPr>
                  </w:pPr>
                  <w:r w:rsidRPr="000A106A">
                    <w:rPr>
                      <w:rFonts w:ascii="Arial Narrow" w:eastAsia="Times New Roman" w:hAnsi="Arial Narrow" w:cs="Courier New"/>
                      <w:sz w:val="24"/>
                      <w:szCs w:val="24"/>
                    </w:rPr>
                    <w:t>+7-915-075-12-75</w:t>
                  </w:r>
                </w:p>
              </w:tc>
            </w:tr>
            <w:tr w:rsidR="00F020AC" w:rsidRPr="000A106A" w:rsidTr="002F12D8">
              <w:trPr>
                <w:trHeight w:val="518"/>
              </w:trPr>
              <w:tc>
                <w:tcPr>
                  <w:tcW w:w="3182" w:type="dxa"/>
                </w:tcPr>
                <w:p w:rsidR="00F020AC" w:rsidRPr="000A106A" w:rsidDel="00F020AC" w:rsidRDefault="00F020AC" w:rsidP="000A106A">
                  <w:pPr>
                    <w:widowControl w:val="0"/>
                    <w:spacing w:after="0" w:line="240" w:lineRule="auto"/>
                    <w:jc w:val="both"/>
                    <w:rPr>
                      <w:rFonts w:ascii="Arial Narrow" w:eastAsia="Times New Roman" w:hAnsi="Arial Narrow" w:cs="Courier New"/>
                      <w:sz w:val="24"/>
                      <w:szCs w:val="24"/>
                    </w:rPr>
                  </w:pPr>
                  <w:r>
                    <w:rPr>
                      <w:rFonts w:ascii="Arial Narrow" w:eastAsia="Times New Roman" w:hAnsi="Arial Narrow" w:cs="Courier New"/>
                      <w:sz w:val="24"/>
                      <w:szCs w:val="24"/>
                    </w:rPr>
                    <w:t>Технические вопросы</w:t>
                  </w:r>
                </w:p>
              </w:tc>
              <w:tc>
                <w:tcPr>
                  <w:tcW w:w="2268" w:type="dxa"/>
                </w:tcPr>
                <w:p w:rsidR="00F020AC" w:rsidRPr="000A106A" w:rsidRDefault="00F020AC" w:rsidP="000A106A">
                  <w:pPr>
                    <w:widowControl w:val="0"/>
                    <w:spacing w:after="0" w:line="240" w:lineRule="auto"/>
                    <w:rPr>
                      <w:rFonts w:ascii="Arial Narrow" w:eastAsia="Times New Roman" w:hAnsi="Arial Narrow" w:cs="Courier New"/>
                      <w:sz w:val="24"/>
                      <w:szCs w:val="24"/>
                    </w:rPr>
                  </w:pPr>
                  <w:r>
                    <w:rPr>
                      <w:rFonts w:ascii="Arial Narrow" w:eastAsia="Times New Roman" w:hAnsi="Arial Narrow" w:cs="Courier New"/>
                      <w:sz w:val="24"/>
                      <w:szCs w:val="24"/>
                    </w:rPr>
                    <w:t>Черепанов Александр Владимирович</w:t>
                  </w:r>
                </w:p>
              </w:tc>
              <w:tc>
                <w:tcPr>
                  <w:tcW w:w="4110" w:type="dxa"/>
                </w:tcPr>
                <w:p w:rsidR="00F020AC" w:rsidRDefault="00F020AC" w:rsidP="000A106A">
                  <w:pPr>
                    <w:widowControl w:val="0"/>
                    <w:spacing w:after="0" w:line="240" w:lineRule="auto"/>
                    <w:jc w:val="both"/>
                  </w:pPr>
                  <w:r>
                    <w:t>+7-915-075-12-55</w:t>
                  </w:r>
                </w:p>
              </w:tc>
            </w:tr>
          </w:tbl>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p>
          <w:p w:rsidR="000A106A" w:rsidRPr="000A106A" w:rsidRDefault="000A106A" w:rsidP="000A106A">
            <w:pPr>
              <w:widowControl w:val="0"/>
              <w:spacing w:after="0" w:line="240" w:lineRule="auto"/>
              <w:jc w:val="both"/>
              <w:rPr>
                <w:rFonts w:ascii="Arial Narrow" w:eastAsia="Times New Roman" w:hAnsi="Arial Narrow" w:cs="Times New Roman"/>
                <w:b/>
                <w:sz w:val="24"/>
                <w:szCs w:val="24"/>
                <w:lang w:eastAsia="ru-RU"/>
              </w:rPr>
            </w:pPr>
            <w:r w:rsidRPr="000A106A">
              <w:rPr>
                <w:rFonts w:ascii="Arial Narrow" w:eastAsia="Times New Roman" w:hAnsi="Arial Narrow" w:cs="Times New Roman"/>
                <w:b/>
                <w:sz w:val="24"/>
                <w:szCs w:val="24"/>
                <w:lang w:eastAsia="ru-RU"/>
              </w:rPr>
              <w:t>ПОДПИСИ СТОРОН</w:t>
            </w:r>
          </w:p>
          <w:p w:rsidR="000A106A" w:rsidRPr="000A106A" w:rsidRDefault="000A106A" w:rsidP="000A106A">
            <w:pPr>
              <w:widowControl w:val="0"/>
              <w:spacing w:after="0" w:line="240" w:lineRule="auto"/>
              <w:jc w:val="both"/>
              <w:rPr>
                <w:rFonts w:ascii="Arial Narrow" w:eastAsia="Times New Roman" w:hAnsi="Arial Narrow" w:cs="Times New Roman"/>
                <w:b/>
                <w:sz w:val="24"/>
                <w:szCs w:val="24"/>
                <w:lang w:eastAsia="ru-RU"/>
              </w:rPr>
            </w:pPr>
          </w:p>
          <w:tbl>
            <w:tblPr>
              <w:tblW w:w="0" w:type="auto"/>
              <w:tblInd w:w="108" w:type="dxa"/>
              <w:tblLayout w:type="fixed"/>
              <w:tblCellMar>
                <w:left w:w="0" w:type="dxa"/>
                <w:right w:w="0" w:type="dxa"/>
              </w:tblCellMar>
              <w:tblLook w:val="0000"/>
            </w:tblPr>
            <w:tblGrid>
              <w:gridCol w:w="4746"/>
              <w:gridCol w:w="4898"/>
            </w:tblGrid>
            <w:tr w:rsidR="000A106A" w:rsidRPr="000A106A" w:rsidTr="002F12D8">
              <w:tc>
                <w:tcPr>
                  <w:tcW w:w="4746" w:type="dxa"/>
                  <w:tcMar>
                    <w:top w:w="0" w:type="dxa"/>
                    <w:left w:w="108" w:type="dxa"/>
                    <w:bottom w:w="0" w:type="dxa"/>
                    <w:right w:w="108" w:type="dxa"/>
                  </w:tcMar>
                </w:tcPr>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От Оператора:</w:t>
                  </w: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 xml:space="preserve">Руководитель по продажам </w:t>
                  </w: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ключевым корпоративным клиентам</w:t>
                  </w:r>
                </w:p>
              </w:tc>
              <w:tc>
                <w:tcPr>
                  <w:tcW w:w="4898" w:type="dxa"/>
                  <w:tcMar>
                    <w:top w:w="0" w:type="dxa"/>
                    <w:left w:w="108" w:type="dxa"/>
                    <w:bottom w:w="0" w:type="dxa"/>
                    <w:right w:w="108" w:type="dxa"/>
                  </w:tcMar>
                </w:tcPr>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От Корпоративного клиента:</w:t>
                  </w:r>
                </w:p>
                <w:p w:rsidR="000A106A" w:rsidRPr="000A106A" w:rsidRDefault="000A106A" w:rsidP="000A106A">
                  <w:pPr>
                    <w:widowControl w:val="0"/>
                    <w:spacing w:after="0" w:line="240" w:lineRule="auto"/>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Директор по информационным технологиям – начальник Департамента информационных технологий</w:t>
                  </w:r>
                </w:p>
              </w:tc>
            </w:tr>
            <w:tr w:rsidR="000A106A" w:rsidRPr="000A106A" w:rsidTr="002F12D8">
              <w:trPr>
                <w:trHeight w:val="866"/>
              </w:trPr>
              <w:tc>
                <w:tcPr>
                  <w:tcW w:w="4746" w:type="dxa"/>
                  <w:tcMar>
                    <w:top w:w="0" w:type="dxa"/>
                    <w:left w:w="108" w:type="dxa"/>
                    <w:bottom w:w="0" w:type="dxa"/>
                    <w:right w:w="108" w:type="dxa"/>
                  </w:tcMar>
                </w:tcPr>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 xml:space="preserve">___________________/Е.А. Пикерсгиль/ </w:t>
                  </w: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МП</w:t>
                  </w:r>
                </w:p>
              </w:tc>
              <w:tc>
                <w:tcPr>
                  <w:tcW w:w="4898" w:type="dxa"/>
                  <w:tcMar>
                    <w:top w:w="0" w:type="dxa"/>
                    <w:left w:w="108" w:type="dxa"/>
                    <w:bottom w:w="0" w:type="dxa"/>
                    <w:right w:w="108" w:type="dxa"/>
                  </w:tcMar>
                </w:tcPr>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p>
                <w:p w:rsidR="000A106A" w:rsidRPr="000A106A" w:rsidRDefault="000A106A" w:rsidP="000A106A">
                  <w:pPr>
                    <w:widowControl w:val="0"/>
                    <w:spacing w:after="0" w:line="240" w:lineRule="auto"/>
                    <w:jc w:val="both"/>
                    <w:outlineLvl w:val="0"/>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 xml:space="preserve">____________________/А.В. Дудин/ </w:t>
                  </w:r>
                </w:p>
                <w:p w:rsidR="000A106A" w:rsidRPr="000A106A" w:rsidRDefault="000A106A" w:rsidP="000A106A">
                  <w:pPr>
                    <w:widowControl w:val="0"/>
                    <w:spacing w:after="0" w:line="240" w:lineRule="auto"/>
                    <w:jc w:val="both"/>
                    <w:rPr>
                      <w:rFonts w:ascii="Arial Narrow" w:eastAsia="Times New Roman" w:hAnsi="Arial Narrow" w:cs="Times New Roman"/>
                      <w:sz w:val="24"/>
                      <w:szCs w:val="24"/>
                      <w:lang w:eastAsia="ru-RU"/>
                    </w:rPr>
                  </w:pPr>
                  <w:r w:rsidRPr="000A106A">
                    <w:rPr>
                      <w:rFonts w:ascii="Arial Narrow" w:eastAsia="Times New Roman" w:hAnsi="Arial Narrow" w:cs="Times New Roman"/>
                      <w:sz w:val="24"/>
                      <w:szCs w:val="24"/>
                      <w:lang w:eastAsia="ru-RU"/>
                    </w:rPr>
                    <w:t>МП</w:t>
                  </w:r>
                </w:p>
              </w:tc>
            </w:tr>
          </w:tbl>
          <w:p w:rsidR="000A106A" w:rsidRPr="000A106A" w:rsidRDefault="000A106A" w:rsidP="000A106A">
            <w:pPr>
              <w:widowControl w:val="0"/>
              <w:spacing w:after="120" w:line="240" w:lineRule="auto"/>
              <w:jc w:val="both"/>
              <w:rPr>
                <w:rFonts w:ascii="Arial Narrow" w:eastAsia="Times New Roman" w:hAnsi="Arial Narrow" w:cs="Times New Roman"/>
                <w:bCs/>
                <w:sz w:val="24"/>
                <w:szCs w:val="24"/>
                <w:u w:val="single"/>
                <w:lang w:eastAsia="ru-RU"/>
              </w:rPr>
            </w:pPr>
          </w:p>
        </w:tc>
      </w:tr>
      <w:tr w:rsidR="000A106A" w:rsidRPr="000A106A" w:rsidTr="002F12D8">
        <w:trPr>
          <w:trHeight w:val="70"/>
        </w:trPr>
        <w:tc>
          <w:tcPr>
            <w:tcW w:w="12759" w:type="dxa"/>
          </w:tcPr>
          <w:p w:rsidR="000A106A" w:rsidRPr="000A106A" w:rsidRDefault="000A106A" w:rsidP="000A106A">
            <w:pPr>
              <w:widowControl w:val="0"/>
              <w:spacing w:after="120" w:line="240" w:lineRule="auto"/>
              <w:jc w:val="both"/>
              <w:rPr>
                <w:rFonts w:ascii="Arial Narrow" w:eastAsia="Times New Roman" w:hAnsi="Arial Narrow" w:cs="Times New Roman"/>
                <w:sz w:val="24"/>
                <w:szCs w:val="24"/>
                <w:lang w:eastAsia="ru-RU"/>
              </w:rPr>
            </w:pPr>
          </w:p>
        </w:tc>
      </w:tr>
    </w:tbl>
    <w:p w:rsidR="00445E96" w:rsidRPr="002718E5" w:rsidRDefault="00445E96" w:rsidP="001C7C37">
      <w:pPr>
        <w:spacing w:before="240" w:after="60" w:line="240" w:lineRule="auto"/>
        <w:ind w:left="360"/>
        <w:jc w:val="center"/>
        <w:outlineLvl w:val="0"/>
        <w:rPr>
          <w:rFonts w:ascii="Arial Narrow" w:hAnsi="Arial Narrow"/>
        </w:rPr>
      </w:pPr>
    </w:p>
    <w:sectPr w:rsidR="00445E96" w:rsidRPr="002718E5" w:rsidSect="00115E5D">
      <w:headerReference w:type="default" r:id="rId9"/>
      <w:footerReference w:type="default" r:id="rId10"/>
      <w:pgSz w:w="11906" w:h="16838" w:code="9"/>
      <w:pgMar w:top="567" w:right="851" w:bottom="567" w:left="1134" w:header="0" w:footer="28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F49" w:rsidRDefault="00015F49">
      <w:pPr>
        <w:spacing w:after="0" w:line="240" w:lineRule="auto"/>
      </w:pPr>
      <w:r>
        <w:separator/>
      </w:r>
    </w:p>
  </w:endnote>
  <w:endnote w:type="continuationSeparator" w:id="0">
    <w:p w:rsidR="00015F49" w:rsidRDefault="00015F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etaBook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380" w:rsidRDefault="00015F49" w:rsidP="00115E5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F49" w:rsidRDefault="00015F49">
      <w:pPr>
        <w:spacing w:after="0" w:line="240" w:lineRule="auto"/>
      </w:pPr>
      <w:r>
        <w:separator/>
      </w:r>
    </w:p>
  </w:footnote>
  <w:footnote w:type="continuationSeparator" w:id="0">
    <w:p w:rsidR="00015F49" w:rsidRDefault="00015F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380" w:rsidRDefault="00872BA6">
    <w:pPr>
      <w:pStyle w:val="a3"/>
      <w:jc w:val="center"/>
    </w:pPr>
    <w:r>
      <w:fldChar w:fldCharType="begin"/>
    </w:r>
    <w:r w:rsidR="000D2AD6">
      <w:instrText xml:space="preserve"> PAGE   \* MERGEFORMAT </w:instrText>
    </w:r>
    <w:r>
      <w:fldChar w:fldCharType="separate"/>
    </w:r>
    <w:r w:rsidR="001C7C37">
      <w:rPr>
        <w:noProof/>
      </w:rPr>
      <w:t>5</w:t>
    </w:r>
    <w:r>
      <w:fldChar w:fldCharType="end"/>
    </w:r>
  </w:p>
  <w:p w:rsidR="005A7380" w:rsidRDefault="00015F4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25942"/>
    <w:multiLevelType w:val="hybridMultilevel"/>
    <w:tmpl w:val="21A86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DB325D"/>
    <w:multiLevelType w:val="hybridMultilevel"/>
    <w:tmpl w:val="A5B45FA6"/>
    <w:lvl w:ilvl="0" w:tplc="87CE4E1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5D52C1"/>
    <w:rsid w:val="00015F49"/>
    <w:rsid w:val="000A106A"/>
    <w:rsid w:val="000D2AD6"/>
    <w:rsid w:val="001B3147"/>
    <w:rsid w:val="001C7C37"/>
    <w:rsid w:val="001F3DC6"/>
    <w:rsid w:val="002718E5"/>
    <w:rsid w:val="00324B18"/>
    <w:rsid w:val="003E154B"/>
    <w:rsid w:val="00445E96"/>
    <w:rsid w:val="005D52C1"/>
    <w:rsid w:val="006C017F"/>
    <w:rsid w:val="0076580F"/>
    <w:rsid w:val="00782D69"/>
    <w:rsid w:val="00872BA6"/>
    <w:rsid w:val="00A155D1"/>
    <w:rsid w:val="00B40587"/>
    <w:rsid w:val="00B94717"/>
    <w:rsid w:val="00BE2E43"/>
    <w:rsid w:val="00BE5345"/>
    <w:rsid w:val="00D53730"/>
    <w:rsid w:val="00F020AC"/>
    <w:rsid w:val="00F24D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B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A10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0A106A"/>
    <w:rPr>
      <w:rFonts w:ascii="Times New Roman" w:eastAsia="Times New Roman" w:hAnsi="Times New Roman" w:cs="Times New Roman"/>
      <w:sz w:val="24"/>
      <w:szCs w:val="24"/>
      <w:lang w:eastAsia="ru-RU"/>
    </w:rPr>
  </w:style>
  <w:style w:type="paragraph" w:styleId="a5">
    <w:name w:val="footer"/>
    <w:basedOn w:val="a"/>
    <w:link w:val="a6"/>
    <w:uiPriority w:val="99"/>
    <w:rsid w:val="000A10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0A106A"/>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E534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5345"/>
    <w:rPr>
      <w:rFonts w:ascii="Tahoma" w:hAnsi="Tahoma" w:cs="Tahoma"/>
      <w:sz w:val="16"/>
      <w:szCs w:val="16"/>
    </w:rPr>
  </w:style>
  <w:style w:type="paragraph" w:styleId="a9">
    <w:name w:val="Body Text"/>
    <w:basedOn w:val="a"/>
    <w:link w:val="aa"/>
    <w:uiPriority w:val="99"/>
    <w:rsid w:val="001B3147"/>
    <w:pPr>
      <w:spacing w:after="0" w:line="240" w:lineRule="auto"/>
      <w:jc w:val="both"/>
    </w:pPr>
    <w:rPr>
      <w:rFonts w:ascii="MetaBookC" w:eastAsia="Times New Roman" w:hAnsi="MetaBookC" w:cs="Times New Roman"/>
      <w:sz w:val="24"/>
      <w:szCs w:val="24"/>
      <w:lang w:eastAsia="ru-RU"/>
    </w:rPr>
  </w:style>
  <w:style w:type="character" w:customStyle="1" w:styleId="aa">
    <w:name w:val="Основной текст Знак"/>
    <w:basedOn w:val="a0"/>
    <w:link w:val="a9"/>
    <w:uiPriority w:val="99"/>
    <w:rsid w:val="001B3147"/>
    <w:rPr>
      <w:rFonts w:ascii="MetaBookC" w:eastAsia="Times New Roman" w:hAnsi="MetaBookC"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A10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0A106A"/>
    <w:rPr>
      <w:rFonts w:ascii="Times New Roman" w:eastAsia="Times New Roman" w:hAnsi="Times New Roman" w:cs="Times New Roman"/>
      <w:sz w:val="24"/>
      <w:szCs w:val="24"/>
      <w:lang w:eastAsia="ru-RU"/>
    </w:rPr>
  </w:style>
  <w:style w:type="paragraph" w:styleId="a5">
    <w:name w:val="footer"/>
    <w:basedOn w:val="a"/>
    <w:link w:val="a6"/>
    <w:uiPriority w:val="99"/>
    <w:rsid w:val="000A10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0A106A"/>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E534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5345"/>
    <w:rPr>
      <w:rFonts w:ascii="Tahoma" w:hAnsi="Tahoma" w:cs="Tahoma"/>
      <w:sz w:val="16"/>
      <w:szCs w:val="16"/>
    </w:rPr>
  </w:style>
  <w:style w:type="paragraph" w:styleId="a9">
    <w:name w:val="Body Text"/>
    <w:basedOn w:val="a"/>
    <w:link w:val="aa"/>
    <w:uiPriority w:val="99"/>
    <w:rsid w:val="001B3147"/>
    <w:pPr>
      <w:spacing w:after="0" w:line="240" w:lineRule="auto"/>
      <w:jc w:val="both"/>
    </w:pPr>
    <w:rPr>
      <w:rFonts w:ascii="MetaBookC" w:eastAsia="Times New Roman" w:hAnsi="MetaBookC" w:cs="Times New Roman"/>
      <w:sz w:val="24"/>
      <w:szCs w:val="24"/>
      <w:lang w:val="x-none" w:eastAsia="ru-RU"/>
    </w:rPr>
  </w:style>
  <w:style w:type="character" w:customStyle="1" w:styleId="aa">
    <w:name w:val="Основной текст Знак"/>
    <w:basedOn w:val="a0"/>
    <w:link w:val="a9"/>
    <w:uiPriority w:val="99"/>
    <w:rsid w:val="001B3147"/>
    <w:rPr>
      <w:rFonts w:ascii="MetaBookC" w:eastAsia="Times New Roman" w:hAnsi="MetaBookC" w:cs="Times New Roman"/>
      <w:sz w:val="24"/>
      <w:szCs w:val="24"/>
      <w:lang w:val="x-none"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itko.AA@mrsk-1.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megafon.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2530</Words>
  <Characters>14421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OJSC MegaFon</Company>
  <LinksUpToDate>false</LinksUpToDate>
  <CharactersWithSpaces>16918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Solovyev (HQ)</dc:creator>
  <cp:lastModifiedBy>Balashov_VV</cp:lastModifiedBy>
  <cp:revision>4</cp:revision>
  <dcterms:created xsi:type="dcterms:W3CDTF">2014-02-28T11:08:00Z</dcterms:created>
  <dcterms:modified xsi:type="dcterms:W3CDTF">2014-03-05T10:10:00Z</dcterms:modified>
</cp:coreProperties>
</file>